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26" w:type="pct"/>
        <w:tblInd w:w="108" w:type="dxa"/>
        <w:tblLook w:val="01E0" w:firstRow="1" w:lastRow="1" w:firstColumn="1" w:lastColumn="1" w:noHBand="0" w:noVBand="0"/>
      </w:tblPr>
      <w:tblGrid>
        <w:gridCol w:w="2851"/>
        <w:gridCol w:w="5904"/>
      </w:tblGrid>
      <w:tr w:rsidR="00083A47" w:rsidRPr="000F64B8" w14:paraId="21CDDDA1" w14:textId="77777777" w:rsidTr="00083A47">
        <w:trPr>
          <w:trHeight w:val="863"/>
        </w:trPr>
        <w:tc>
          <w:tcPr>
            <w:tcW w:w="2894" w:type="dxa"/>
          </w:tcPr>
          <w:p w14:paraId="65CB18B7" w14:textId="77777777" w:rsidR="00083A47" w:rsidRPr="000F64B8" w:rsidRDefault="00083A47" w:rsidP="00E6624B">
            <w:pPr>
              <w:jc w:val="center"/>
              <w:rPr>
                <w:b/>
                <w:bCs/>
                <w:sz w:val="27"/>
                <w:szCs w:val="27"/>
                <w:lang w:val="vi-VN" w:eastAsia="vi-VN"/>
              </w:rPr>
            </w:pPr>
            <w:r w:rsidRPr="000F64B8">
              <w:br w:type="page"/>
            </w:r>
            <w:r w:rsidRPr="000F64B8">
              <w:rPr>
                <w:sz w:val="27"/>
                <w:szCs w:val="27"/>
              </w:rPr>
              <w:br w:type="column"/>
            </w:r>
            <w:r w:rsidRPr="000F64B8">
              <w:br w:type="column"/>
            </w:r>
            <w:r w:rsidRPr="000F64B8">
              <w:rPr>
                <w:b/>
                <w:bCs/>
                <w:sz w:val="27"/>
                <w:szCs w:val="27"/>
                <w:lang w:val="vi-VN" w:eastAsia="vi-VN"/>
              </w:rPr>
              <w:t xml:space="preserve">ỦY BAN NHÂN DÂN </w:t>
            </w:r>
          </w:p>
          <w:p w14:paraId="3B8012A0" w14:textId="77777777" w:rsidR="00083A47" w:rsidRPr="000F64B8" w:rsidRDefault="00083A47" w:rsidP="00E6624B">
            <w:pPr>
              <w:jc w:val="center"/>
              <w:rPr>
                <w:b/>
                <w:bCs/>
                <w:sz w:val="27"/>
                <w:szCs w:val="27"/>
                <w:lang w:val="vi-VN" w:eastAsia="vi-VN"/>
              </w:rPr>
            </w:pPr>
            <w:r w:rsidRPr="000F64B8">
              <w:rPr>
                <w:noProof/>
              </w:rPr>
              <mc:AlternateContent>
                <mc:Choice Requires="wps">
                  <w:drawing>
                    <wp:anchor distT="4294967293" distB="4294967293" distL="114300" distR="114300" simplePos="0" relativeHeight="251657728" behindDoc="0" locked="0" layoutInCell="1" allowOverlap="1" wp14:anchorId="09C92ED2" wp14:editId="0615E3DE">
                      <wp:simplePos x="0" y="0"/>
                      <wp:positionH relativeFrom="margin">
                        <wp:posOffset>440690</wp:posOffset>
                      </wp:positionH>
                      <wp:positionV relativeFrom="paragraph">
                        <wp:posOffset>239394</wp:posOffset>
                      </wp:positionV>
                      <wp:extent cx="1080135" cy="0"/>
                      <wp:effectExtent l="0" t="0" r="2476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613A4" id="Straight Connector 13" o:spid="_x0000_s1026" style="position:absolute;z-index:2516577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4.7pt,18.85pt" to="119.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">
                      <w10:wrap anchorx="margin"/>
                    </v:line>
                  </w:pict>
                </mc:Fallback>
              </mc:AlternateContent>
            </w:r>
            <w:r w:rsidRPr="000F64B8">
              <w:rPr>
                <w:b/>
                <w:bCs/>
                <w:sz w:val="27"/>
                <w:szCs w:val="27"/>
                <w:lang w:val="vi-VN" w:eastAsia="vi-VN"/>
              </w:rPr>
              <w:t>TỈNH QUẢNG BÌNH</w:t>
            </w:r>
          </w:p>
        </w:tc>
        <w:tc>
          <w:tcPr>
            <w:tcW w:w="6070" w:type="dxa"/>
          </w:tcPr>
          <w:p w14:paraId="3B575E6A" w14:textId="77777777" w:rsidR="00083A47" w:rsidRPr="000F64B8" w:rsidRDefault="00083A47" w:rsidP="00E6624B">
            <w:pPr>
              <w:jc w:val="center"/>
              <w:rPr>
                <w:b/>
                <w:bCs/>
                <w:sz w:val="27"/>
                <w:szCs w:val="27"/>
                <w:lang w:val="vi-VN" w:eastAsia="vi-VN"/>
              </w:rPr>
            </w:pPr>
            <w:r w:rsidRPr="000F64B8">
              <w:rPr>
                <w:noProof/>
              </w:rPr>
              <mc:AlternateContent>
                <mc:Choice Requires="wps">
                  <w:drawing>
                    <wp:anchor distT="4294967293" distB="4294967293" distL="114300" distR="114300" simplePos="0" relativeHeight="251659776" behindDoc="0" locked="0" layoutInCell="1" allowOverlap="1" wp14:anchorId="10D36A42" wp14:editId="19A018B5">
                      <wp:simplePos x="0" y="0"/>
                      <wp:positionH relativeFrom="margin">
                        <wp:posOffset>1028065</wp:posOffset>
                      </wp:positionH>
                      <wp:positionV relativeFrom="paragraph">
                        <wp:posOffset>430529</wp:posOffset>
                      </wp:positionV>
                      <wp:extent cx="18002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7E270" id="Straight Connector 12" o:spid="_x0000_s1026" style="position:absolute;z-index:2516597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80.95pt,33.9pt" to="222.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">
                      <w10:wrap anchorx="margin"/>
                    </v:line>
                  </w:pict>
                </mc:Fallback>
              </mc:AlternateContent>
            </w:r>
            <w:r w:rsidRPr="000F64B8">
              <w:rPr>
                <w:b/>
                <w:bCs/>
                <w:sz w:val="27"/>
                <w:szCs w:val="27"/>
                <w:lang w:val="vi-VN" w:eastAsia="vi-VN"/>
              </w:rPr>
              <w:t>CỘNG HOÀ XÃ HỘI CHỦ NGHĨA VIỆT NAM</w:t>
            </w:r>
            <w:r w:rsidRPr="000F64B8">
              <w:rPr>
                <w:b/>
                <w:bCs/>
                <w:sz w:val="27"/>
                <w:szCs w:val="27"/>
                <w:lang w:val="vi-VN" w:eastAsia="vi-VN"/>
              </w:rPr>
              <w:br/>
              <w:t>Độc lập - Tự do - Hạnh phúc</w:t>
            </w:r>
          </w:p>
        </w:tc>
      </w:tr>
      <w:tr w:rsidR="00083A47" w:rsidRPr="000F64B8" w14:paraId="439B72B7" w14:textId="77777777" w:rsidTr="00083A47">
        <w:trPr>
          <w:trHeight w:val="436"/>
        </w:trPr>
        <w:tc>
          <w:tcPr>
            <w:tcW w:w="2894" w:type="dxa"/>
          </w:tcPr>
          <w:p w14:paraId="71BC2A26" w14:textId="77777777" w:rsidR="00083A47" w:rsidRPr="000F64B8" w:rsidRDefault="00083A47" w:rsidP="00E6624B">
            <w:pPr>
              <w:jc w:val="center"/>
              <w:rPr>
                <w:bCs/>
                <w:sz w:val="27"/>
                <w:szCs w:val="27"/>
                <w:lang w:val="vi-VN" w:eastAsia="vi-VN"/>
              </w:rPr>
            </w:pPr>
            <w:r w:rsidRPr="000F64B8">
              <w:rPr>
                <w:bCs/>
                <w:sz w:val="27"/>
                <w:szCs w:val="27"/>
                <w:lang w:val="vi-VN" w:eastAsia="vi-VN"/>
              </w:rPr>
              <w:t>Số: ………/TTr-UBND</w:t>
            </w:r>
          </w:p>
        </w:tc>
        <w:tc>
          <w:tcPr>
            <w:tcW w:w="6070" w:type="dxa"/>
          </w:tcPr>
          <w:p w14:paraId="5AA9EAA4" w14:textId="77777777" w:rsidR="00083A47" w:rsidRPr="000F64B8" w:rsidRDefault="00083A47" w:rsidP="00E6624B">
            <w:pPr>
              <w:jc w:val="center"/>
              <w:rPr>
                <w:bCs/>
                <w:i/>
                <w:sz w:val="27"/>
                <w:szCs w:val="27"/>
                <w:lang w:eastAsia="vi-VN"/>
              </w:rPr>
            </w:pPr>
            <w:r w:rsidRPr="000F64B8">
              <w:rPr>
                <w:bCs/>
                <w:i/>
                <w:sz w:val="27"/>
                <w:szCs w:val="27"/>
                <w:lang w:eastAsia="vi-VN"/>
              </w:rPr>
              <w:t xml:space="preserve">        </w:t>
            </w:r>
            <w:r w:rsidRPr="000F64B8">
              <w:rPr>
                <w:bCs/>
                <w:i/>
                <w:sz w:val="27"/>
                <w:szCs w:val="27"/>
                <w:lang w:val="vi-VN" w:eastAsia="vi-VN"/>
              </w:rPr>
              <w:t xml:space="preserve">Quảng Bình, ngày … tháng </w:t>
            </w:r>
            <w:r w:rsidRPr="000F64B8">
              <w:rPr>
                <w:bCs/>
                <w:i/>
                <w:sz w:val="27"/>
                <w:szCs w:val="27"/>
                <w:lang w:eastAsia="vi-VN"/>
              </w:rPr>
              <w:t xml:space="preserve">…. </w:t>
            </w:r>
            <w:r w:rsidRPr="000F64B8">
              <w:rPr>
                <w:bCs/>
                <w:i/>
                <w:sz w:val="27"/>
                <w:szCs w:val="27"/>
                <w:lang w:val="vi-VN" w:eastAsia="vi-VN"/>
              </w:rPr>
              <w:t>năm 20</w:t>
            </w:r>
            <w:r w:rsidRPr="000F64B8">
              <w:rPr>
                <w:bCs/>
                <w:i/>
                <w:sz w:val="27"/>
                <w:szCs w:val="27"/>
                <w:lang w:eastAsia="vi-VN"/>
              </w:rPr>
              <w:t>20</w:t>
            </w:r>
          </w:p>
        </w:tc>
      </w:tr>
      <w:tr w:rsidR="00083A47" w:rsidRPr="000F64B8" w14:paraId="0190C99E" w14:textId="77777777" w:rsidTr="00083A47">
        <w:trPr>
          <w:trHeight w:val="560"/>
        </w:trPr>
        <w:tc>
          <w:tcPr>
            <w:tcW w:w="2894" w:type="dxa"/>
          </w:tcPr>
          <w:p w14:paraId="3D8CA7DA" w14:textId="77777777" w:rsidR="00083A47" w:rsidRPr="000F64B8" w:rsidRDefault="00083A47" w:rsidP="00E6624B">
            <w:pPr>
              <w:jc w:val="center"/>
              <w:rPr>
                <w:b/>
                <w:bCs/>
                <w:sz w:val="27"/>
                <w:szCs w:val="27"/>
                <w:lang w:val="vi-VN" w:eastAsia="vi-VN"/>
              </w:rPr>
            </w:pPr>
            <w:r w:rsidRPr="000F64B8">
              <w:rPr>
                <w:noProof/>
              </w:rPr>
              <mc:AlternateContent>
                <mc:Choice Requires="wps">
                  <w:drawing>
                    <wp:anchor distT="0" distB="0" distL="114300" distR="114300" simplePos="0" relativeHeight="251661824" behindDoc="0" locked="0" layoutInCell="1" allowOverlap="1" wp14:anchorId="2DE08A1B" wp14:editId="1A1F0A0C">
                      <wp:simplePos x="0" y="0"/>
                      <wp:positionH relativeFrom="margin">
                        <wp:align>center</wp:align>
                      </wp:positionH>
                      <wp:positionV relativeFrom="paragraph">
                        <wp:posOffset>24130</wp:posOffset>
                      </wp:positionV>
                      <wp:extent cx="1066800" cy="297180"/>
                      <wp:effectExtent l="0" t="0" r="1905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97180"/>
                              </a:xfrm>
                              <a:prstGeom prst="rect">
                                <a:avLst/>
                              </a:prstGeom>
                              <a:solidFill>
                                <a:srgbClr val="FFFFFF"/>
                              </a:solidFill>
                              <a:ln w="9525">
                                <a:solidFill>
                                  <a:srgbClr val="000000"/>
                                </a:solidFill>
                                <a:miter lim="800000"/>
                                <a:headEnd/>
                                <a:tailEnd/>
                              </a:ln>
                            </wps:spPr>
                            <wps:txbx>
                              <w:txbxContent>
                                <w:p w14:paraId="39063A27" w14:textId="77777777" w:rsidR="00083A47" w:rsidRPr="00C021DE" w:rsidRDefault="00083A47" w:rsidP="00083A47">
                                  <w:pPr>
                                    <w:jc w:val="center"/>
                                    <w:rPr>
                                      <w:b/>
                                      <w:sz w:val="28"/>
                                      <w:szCs w:val="28"/>
                                    </w:rPr>
                                  </w:pPr>
                                  <w:r w:rsidRPr="00C021DE">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08A1B" id="Rectangle 11" o:spid="_x0000_s1026" style="position:absolute;left:0;text-align:left;margin-left:0;margin-top:1.9pt;width:84pt;height:23.4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">
                      <v:textbox>
                        <w:txbxContent>
                          <w:p w14:paraId="39063A27" w14:textId="77777777" w:rsidR="00083A47" w:rsidRPr="00C021DE" w:rsidRDefault="00083A47" w:rsidP="00083A47">
                            <w:pPr>
                              <w:jc w:val="center"/>
                              <w:rPr>
                                <w:b/>
                                <w:sz w:val="28"/>
                                <w:szCs w:val="28"/>
                              </w:rPr>
                            </w:pPr>
                            <w:r w:rsidRPr="00C021DE">
                              <w:rPr>
                                <w:b/>
                                <w:sz w:val="28"/>
                                <w:szCs w:val="28"/>
                              </w:rPr>
                              <w:t>Dự thảo</w:t>
                            </w:r>
                          </w:p>
                        </w:txbxContent>
                      </v:textbox>
                      <w10:wrap anchorx="margin"/>
                    </v:rect>
                  </w:pict>
                </mc:Fallback>
              </mc:AlternateContent>
            </w:r>
          </w:p>
        </w:tc>
        <w:tc>
          <w:tcPr>
            <w:tcW w:w="6070" w:type="dxa"/>
          </w:tcPr>
          <w:p w14:paraId="58103A13" w14:textId="77777777" w:rsidR="00083A47" w:rsidRPr="000F64B8" w:rsidRDefault="00083A47" w:rsidP="00E6624B">
            <w:pPr>
              <w:jc w:val="right"/>
              <w:rPr>
                <w:b/>
                <w:bCs/>
                <w:sz w:val="27"/>
                <w:szCs w:val="27"/>
                <w:lang w:val="vi-VN" w:eastAsia="vi-VN"/>
              </w:rPr>
            </w:pPr>
          </w:p>
        </w:tc>
      </w:tr>
    </w:tbl>
    <w:p w14:paraId="2A93564A" w14:textId="77777777" w:rsidR="00083A47" w:rsidRPr="000F64B8" w:rsidRDefault="00083A47" w:rsidP="00083A47">
      <w:pPr>
        <w:jc w:val="center"/>
        <w:rPr>
          <w:b/>
          <w:bCs/>
          <w:sz w:val="27"/>
          <w:szCs w:val="27"/>
        </w:rPr>
      </w:pPr>
      <w:r w:rsidRPr="000F64B8">
        <w:rPr>
          <w:b/>
          <w:bCs/>
          <w:sz w:val="27"/>
          <w:szCs w:val="27"/>
        </w:rPr>
        <w:t>TỜ TRÌNH</w:t>
      </w:r>
    </w:p>
    <w:p w14:paraId="71622EF2" w14:textId="4FF5DA58" w:rsidR="00083A47" w:rsidRPr="000F64B8" w:rsidRDefault="00083A47" w:rsidP="00083A47">
      <w:pPr>
        <w:jc w:val="center"/>
        <w:rPr>
          <w:b/>
          <w:bCs/>
          <w:sz w:val="27"/>
          <w:szCs w:val="27"/>
        </w:rPr>
      </w:pPr>
      <w:r w:rsidRPr="000F64B8">
        <w:rPr>
          <w:b/>
          <w:bCs/>
          <w:sz w:val="27"/>
          <w:szCs w:val="27"/>
        </w:rPr>
        <w:t xml:space="preserve">V/v đề nghị thông qua Nghị quyết về chủ trương đầu tư </w:t>
      </w:r>
      <w:r>
        <w:rPr>
          <w:b/>
          <w:bCs/>
          <w:sz w:val="27"/>
          <w:szCs w:val="27"/>
        </w:rPr>
        <w:t>Đường ven biển và cầu Nhật Lệ 3, tỉnh Quảng Bình</w:t>
      </w:r>
      <w:r w:rsidRPr="000F64B8">
        <w:rPr>
          <w:b/>
          <w:bCs/>
          <w:sz w:val="27"/>
          <w:szCs w:val="27"/>
        </w:rPr>
        <w:t xml:space="preserve"> </w:t>
      </w:r>
    </w:p>
    <w:p w14:paraId="5EAFEBFE" w14:textId="77777777" w:rsidR="00083A47" w:rsidRPr="000F64B8" w:rsidRDefault="00083A47" w:rsidP="00083A47">
      <w:pPr>
        <w:widowControl w:val="0"/>
        <w:spacing w:before="240" w:after="240"/>
        <w:jc w:val="center"/>
        <w:rPr>
          <w:sz w:val="27"/>
          <w:szCs w:val="27"/>
        </w:rPr>
      </w:pPr>
      <w:r w:rsidRPr="000F64B8">
        <w:rPr>
          <w:noProof/>
          <w:sz w:val="27"/>
          <w:szCs w:val="27"/>
        </w:rPr>
        <mc:AlternateContent>
          <mc:Choice Requires="wps">
            <w:drawing>
              <wp:anchor distT="4294967293" distB="4294967293" distL="114300" distR="114300" simplePos="0" relativeHeight="251664896" behindDoc="0" locked="0" layoutInCell="1" allowOverlap="1" wp14:anchorId="33D138D7" wp14:editId="7C7E58B5">
                <wp:simplePos x="0" y="0"/>
                <wp:positionH relativeFrom="margin">
                  <wp:posOffset>2356485</wp:posOffset>
                </wp:positionH>
                <wp:positionV relativeFrom="paragraph">
                  <wp:posOffset>30827</wp:posOffset>
                </wp:positionV>
                <wp:extent cx="11144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A1344" id="Straight Connector 10" o:spid="_x0000_s1026" style="position:absolute;z-index:2516648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85.55pt,2.45pt" to="27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">
                <w10:wrap anchorx="margin"/>
              </v:line>
            </w:pict>
          </mc:Fallback>
        </mc:AlternateContent>
      </w:r>
      <w:r w:rsidRPr="000F64B8">
        <w:rPr>
          <w:sz w:val="27"/>
          <w:szCs w:val="27"/>
        </w:rPr>
        <w:t>Kính gửi: Hội đồng nhân dân tỉnh Quảng Bình.</w:t>
      </w:r>
    </w:p>
    <w:p w14:paraId="1DFD4B10" w14:textId="23E07543" w:rsidR="00083A47" w:rsidRPr="000F64B8" w:rsidRDefault="00083A47" w:rsidP="00083A47">
      <w:pPr>
        <w:widowControl w:val="0"/>
        <w:spacing w:before="80" w:after="80" w:line="300" w:lineRule="exact"/>
        <w:ind w:firstLine="567"/>
        <w:jc w:val="both"/>
        <w:rPr>
          <w:sz w:val="27"/>
          <w:szCs w:val="27"/>
        </w:rPr>
      </w:pPr>
      <w:r w:rsidRPr="000F64B8">
        <w:rPr>
          <w:sz w:val="27"/>
          <w:szCs w:val="27"/>
        </w:rPr>
        <w:t>Thực hiện chương trình, nội dung, kế hoạch của Thường trực HĐND tỉnh về tổ chức Kỳ họp thứ …. HĐND tỉnh khóa XVII, nhiệm kỳ 2016 - 2020, UBND tỉnh đã dự thảo Nghị quyết về chủ trương đầu tư</w:t>
      </w:r>
      <w:r>
        <w:rPr>
          <w:sz w:val="27"/>
          <w:szCs w:val="27"/>
        </w:rPr>
        <w:t xml:space="preserve"> dự án</w:t>
      </w:r>
      <w:r w:rsidRPr="000F64B8">
        <w:rPr>
          <w:sz w:val="27"/>
          <w:szCs w:val="27"/>
        </w:rPr>
        <w:t xml:space="preserve"> </w:t>
      </w:r>
      <w:r>
        <w:rPr>
          <w:sz w:val="27"/>
          <w:szCs w:val="27"/>
        </w:rPr>
        <w:t>Đường ven biển và cầu Nhật Lệ 3, tỉnh Quảng Bình</w:t>
      </w:r>
      <w:r w:rsidRPr="000F64B8">
        <w:rPr>
          <w:sz w:val="27"/>
          <w:szCs w:val="27"/>
        </w:rPr>
        <w:t xml:space="preserve">. </w:t>
      </w:r>
    </w:p>
    <w:p w14:paraId="19356BD9" w14:textId="77777777" w:rsidR="00083A47" w:rsidRPr="000F64B8" w:rsidRDefault="00083A47" w:rsidP="00083A47">
      <w:pPr>
        <w:widowControl w:val="0"/>
        <w:spacing w:before="80" w:after="80" w:line="300" w:lineRule="exact"/>
        <w:ind w:firstLine="567"/>
        <w:jc w:val="both"/>
        <w:rPr>
          <w:sz w:val="27"/>
          <w:szCs w:val="27"/>
        </w:rPr>
      </w:pPr>
      <w:r w:rsidRPr="000F64B8">
        <w:rPr>
          <w:sz w:val="27"/>
          <w:szCs w:val="27"/>
        </w:rPr>
        <w:t>UBND tỉnh kính đề nghị HĐND tỉnh xem xét thông qua Nghị quyết nói trên và giải trình một số vấn đề liên quan như sau:</w:t>
      </w:r>
    </w:p>
    <w:p w14:paraId="31771ECD" w14:textId="77777777" w:rsidR="00083A47" w:rsidRPr="000F64B8" w:rsidRDefault="00083A47" w:rsidP="00083A47">
      <w:pPr>
        <w:widowControl w:val="0"/>
        <w:numPr>
          <w:ilvl w:val="0"/>
          <w:numId w:val="2"/>
        </w:numPr>
        <w:tabs>
          <w:tab w:val="left" w:pos="0"/>
          <w:tab w:val="left" w:pos="993"/>
        </w:tabs>
        <w:spacing w:before="80" w:after="80" w:line="300" w:lineRule="exact"/>
        <w:ind w:firstLine="851"/>
        <w:jc w:val="both"/>
        <w:rPr>
          <w:b/>
          <w:sz w:val="27"/>
          <w:szCs w:val="27"/>
        </w:rPr>
      </w:pPr>
      <w:r w:rsidRPr="000F64B8">
        <w:rPr>
          <w:b/>
          <w:sz w:val="27"/>
          <w:szCs w:val="27"/>
        </w:rPr>
        <w:t>Căn cứ pháp lý:</w:t>
      </w:r>
    </w:p>
    <w:p w14:paraId="41E57670" w14:textId="77777777" w:rsidR="00083A47" w:rsidRPr="000F64B8" w:rsidRDefault="00083A47" w:rsidP="00083A47">
      <w:pPr>
        <w:widowControl w:val="0"/>
        <w:numPr>
          <w:ilvl w:val="0"/>
          <w:numId w:val="1"/>
        </w:numPr>
        <w:tabs>
          <w:tab w:val="left" w:pos="851"/>
        </w:tabs>
        <w:spacing w:before="80" w:after="80" w:line="300" w:lineRule="exact"/>
        <w:ind w:firstLine="567"/>
        <w:jc w:val="both"/>
        <w:rPr>
          <w:sz w:val="27"/>
          <w:szCs w:val="27"/>
        </w:rPr>
      </w:pPr>
      <w:bookmarkStart w:id="0" w:name="_Hlk38976054"/>
      <w:r w:rsidRPr="000F64B8">
        <w:rPr>
          <w:sz w:val="27"/>
          <w:szCs w:val="27"/>
        </w:rPr>
        <w:t>Luật Tổ chức chính quyền địa phương ngày 19/6/2015;</w:t>
      </w:r>
    </w:p>
    <w:p w14:paraId="0BCC0477" w14:textId="77777777" w:rsidR="00083A47" w:rsidRPr="00083A47" w:rsidRDefault="00083A47" w:rsidP="00083A47">
      <w:pPr>
        <w:widowControl w:val="0"/>
        <w:numPr>
          <w:ilvl w:val="0"/>
          <w:numId w:val="1"/>
        </w:numPr>
        <w:tabs>
          <w:tab w:val="left" w:pos="851"/>
        </w:tabs>
        <w:spacing w:before="80" w:after="80" w:line="300" w:lineRule="exact"/>
        <w:ind w:firstLine="567"/>
        <w:jc w:val="both"/>
        <w:rPr>
          <w:sz w:val="27"/>
          <w:szCs w:val="27"/>
        </w:rPr>
      </w:pPr>
      <w:r w:rsidRPr="00083A47">
        <w:rPr>
          <w:sz w:val="27"/>
          <w:szCs w:val="27"/>
        </w:rPr>
        <w:t>Luật Đầu tư công số 39/2019/QH14 ngày 13/6/2019;</w:t>
      </w:r>
    </w:p>
    <w:p w14:paraId="2CD40480" w14:textId="77777777" w:rsidR="00083A47" w:rsidRPr="00083A47" w:rsidRDefault="00083A47" w:rsidP="00083A47">
      <w:pPr>
        <w:widowControl w:val="0"/>
        <w:numPr>
          <w:ilvl w:val="0"/>
          <w:numId w:val="1"/>
        </w:numPr>
        <w:tabs>
          <w:tab w:val="left" w:pos="851"/>
        </w:tabs>
        <w:spacing w:before="80" w:after="80" w:line="300" w:lineRule="exact"/>
        <w:ind w:firstLine="567"/>
        <w:jc w:val="both"/>
        <w:rPr>
          <w:sz w:val="27"/>
          <w:szCs w:val="27"/>
        </w:rPr>
      </w:pPr>
      <w:r w:rsidRPr="00083A47">
        <w:rPr>
          <w:sz w:val="27"/>
          <w:szCs w:val="27"/>
        </w:rPr>
        <w:t>Luật Xây dựng số 50/2014/QH13 ngày 18/6/2014;</w:t>
      </w:r>
    </w:p>
    <w:p w14:paraId="5CBD6FF9" w14:textId="77777777" w:rsidR="00083A47" w:rsidRPr="00083A47" w:rsidRDefault="00083A47" w:rsidP="00083A47">
      <w:pPr>
        <w:widowControl w:val="0"/>
        <w:numPr>
          <w:ilvl w:val="0"/>
          <w:numId w:val="1"/>
        </w:numPr>
        <w:tabs>
          <w:tab w:val="left" w:pos="851"/>
        </w:tabs>
        <w:spacing w:before="80" w:after="80" w:line="300" w:lineRule="exact"/>
        <w:ind w:firstLine="567"/>
        <w:jc w:val="both"/>
        <w:rPr>
          <w:sz w:val="27"/>
          <w:szCs w:val="27"/>
        </w:rPr>
      </w:pPr>
      <w:r w:rsidRPr="00083A47">
        <w:rPr>
          <w:sz w:val="27"/>
          <w:szCs w:val="27"/>
        </w:rPr>
        <w:t>Nghị định số 40/2020/NĐ-CP ngày 06/4/2020 của Chính phủ quy định chi tiết thi hành một số điều của Luật Đầu tư công;</w:t>
      </w:r>
    </w:p>
    <w:p w14:paraId="6A7D9C9D" w14:textId="77777777" w:rsidR="00083A47" w:rsidRPr="00083A47" w:rsidRDefault="00083A47" w:rsidP="00083A47">
      <w:pPr>
        <w:widowControl w:val="0"/>
        <w:numPr>
          <w:ilvl w:val="0"/>
          <w:numId w:val="1"/>
        </w:numPr>
        <w:tabs>
          <w:tab w:val="left" w:pos="851"/>
        </w:tabs>
        <w:spacing w:before="80" w:after="80" w:line="300" w:lineRule="exact"/>
        <w:ind w:firstLine="567"/>
        <w:jc w:val="both"/>
        <w:rPr>
          <w:sz w:val="27"/>
          <w:szCs w:val="27"/>
        </w:rPr>
      </w:pPr>
      <w:r w:rsidRPr="00083A47">
        <w:rPr>
          <w:sz w:val="27"/>
          <w:szCs w:val="27"/>
        </w:rPr>
        <w:t>Quyết định số 129/QĐ-TTg ngày 18/01/2010 của Thủ tướng Chính phủ về việc phê duyệt tại Quy hoạch chi tiết đường bộ ven biển Việt Nam;</w:t>
      </w:r>
    </w:p>
    <w:p w14:paraId="6FEE2838" w14:textId="77777777" w:rsidR="00083A47" w:rsidRPr="00083A47" w:rsidRDefault="00083A47" w:rsidP="00083A47">
      <w:pPr>
        <w:widowControl w:val="0"/>
        <w:numPr>
          <w:ilvl w:val="0"/>
          <w:numId w:val="1"/>
        </w:numPr>
        <w:tabs>
          <w:tab w:val="left" w:pos="851"/>
        </w:tabs>
        <w:spacing w:before="80" w:after="80" w:line="300" w:lineRule="exact"/>
        <w:ind w:firstLine="567"/>
        <w:jc w:val="both"/>
        <w:rPr>
          <w:sz w:val="27"/>
          <w:szCs w:val="27"/>
        </w:rPr>
      </w:pPr>
      <w:r w:rsidRPr="00083A47">
        <w:rPr>
          <w:sz w:val="27"/>
          <w:szCs w:val="27"/>
        </w:rPr>
        <w:t xml:space="preserve">Quyết định số 1538/QĐ-CT ngày 06/7/2012 của UBND tỉnh Quảng Bình về việc phê duyệt Quy hoạch chung điều chỉnh xây dựng thành phố Đồng Hới và vùng phụ cận đến năm 2025, tầm nhìn đến năm 2035; </w:t>
      </w:r>
    </w:p>
    <w:p w14:paraId="1E89EFD8" w14:textId="77777777" w:rsidR="00083A47" w:rsidRPr="00083A47" w:rsidRDefault="00083A47" w:rsidP="00083A47">
      <w:pPr>
        <w:widowControl w:val="0"/>
        <w:numPr>
          <w:ilvl w:val="0"/>
          <w:numId w:val="1"/>
        </w:numPr>
        <w:tabs>
          <w:tab w:val="left" w:pos="851"/>
        </w:tabs>
        <w:spacing w:before="80" w:after="80" w:line="300" w:lineRule="exact"/>
        <w:ind w:firstLine="567"/>
        <w:jc w:val="both"/>
        <w:rPr>
          <w:sz w:val="27"/>
          <w:szCs w:val="27"/>
        </w:rPr>
      </w:pPr>
      <w:r w:rsidRPr="00083A47">
        <w:rPr>
          <w:sz w:val="27"/>
          <w:szCs w:val="27"/>
        </w:rPr>
        <w:t>Quyết định số 3529/QĐ-UBND ngày18/9/2019 về việc phê duyệt Điều chỉnh Quy hoạch xây dựng vùng ven biển hai huyện Quảng Ninh và huyện Lệ Thủy, tỉnh Quảng Bình đến năm 2030;</w:t>
      </w:r>
    </w:p>
    <w:p w14:paraId="4C5EAFC9" w14:textId="6F1BAE50" w:rsidR="00083A47" w:rsidRPr="00083A47" w:rsidRDefault="00083A47" w:rsidP="00083A47">
      <w:pPr>
        <w:widowControl w:val="0"/>
        <w:numPr>
          <w:ilvl w:val="0"/>
          <w:numId w:val="1"/>
        </w:numPr>
        <w:tabs>
          <w:tab w:val="left" w:pos="851"/>
        </w:tabs>
        <w:spacing w:before="80" w:after="80" w:line="300" w:lineRule="exact"/>
        <w:ind w:firstLine="567"/>
        <w:jc w:val="both"/>
        <w:rPr>
          <w:sz w:val="27"/>
          <w:szCs w:val="27"/>
        </w:rPr>
      </w:pPr>
      <w:r w:rsidRPr="00083A47">
        <w:rPr>
          <w:sz w:val="27"/>
          <w:szCs w:val="27"/>
        </w:rPr>
        <w:t>Công văn số 6842/BKHĐT-TH ngày 16/10/2020 của Bộ Kế hoạch và Đầu tư về việc phân bổ Kế hoạch đầu tư vốn NSNN năm 2021;</w:t>
      </w:r>
    </w:p>
    <w:bookmarkEnd w:id="0"/>
    <w:p w14:paraId="678A8E8E" w14:textId="77777777" w:rsidR="00083A47" w:rsidRPr="000F64B8" w:rsidRDefault="00083A47" w:rsidP="00083A47">
      <w:pPr>
        <w:widowControl w:val="0"/>
        <w:numPr>
          <w:ilvl w:val="0"/>
          <w:numId w:val="2"/>
        </w:numPr>
        <w:tabs>
          <w:tab w:val="left" w:pos="993"/>
        </w:tabs>
        <w:spacing w:before="80" w:after="80" w:line="300" w:lineRule="exact"/>
        <w:ind w:firstLine="851"/>
        <w:jc w:val="both"/>
        <w:rPr>
          <w:b/>
          <w:sz w:val="27"/>
          <w:szCs w:val="27"/>
        </w:rPr>
      </w:pPr>
      <w:r w:rsidRPr="000F64B8">
        <w:rPr>
          <w:b/>
          <w:sz w:val="27"/>
          <w:szCs w:val="27"/>
        </w:rPr>
        <w:t>Sự cần thiết ban hành Nghị quyết:</w:t>
      </w:r>
    </w:p>
    <w:p w14:paraId="59059E57" w14:textId="6B9CE0B8" w:rsidR="00083A47" w:rsidRDefault="00083A47" w:rsidP="00083A47">
      <w:pPr>
        <w:widowControl w:val="0"/>
        <w:spacing w:before="80" w:after="80" w:line="300" w:lineRule="exact"/>
        <w:ind w:firstLine="567"/>
        <w:jc w:val="both"/>
        <w:rPr>
          <w:noProof/>
          <w:color w:val="000000" w:themeColor="text1"/>
          <w:sz w:val="27"/>
          <w:szCs w:val="27"/>
          <w:lang w:val="pt-BR"/>
        </w:rPr>
      </w:pPr>
      <w:r w:rsidRPr="000F64B8">
        <w:rPr>
          <w:sz w:val="27"/>
          <w:szCs w:val="27"/>
        </w:rPr>
        <w:t xml:space="preserve"> </w:t>
      </w:r>
      <w:r w:rsidR="003247BE">
        <w:rPr>
          <w:noProof/>
          <w:sz w:val="28"/>
          <w:szCs w:val="28"/>
          <w:lang w:val="pt-BR"/>
        </w:rPr>
        <w:t xml:space="preserve">Việc đầu tư Dự án sẽ </w:t>
      </w:r>
      <w:r w:rsidR="003247BE">
        <w:rPr>
          <w:sz w:val="27"/>
          <w:szCs w:val="27"/>
        </w:rPr>
        <w:t>hình thành</w:t>
      </w:r>
      <w:r w:rsidRPr="00083A47">
        <w:rPr>
          <w:sz w:val="27"/>
          <w:szCs w:val="27"/>
        </w:rPr>
        <w:t xml:space="preserve"> hệ thống giao thông ven biển nhằm tạo sự liên kết thông suốt giữa các vùng trong tỉnh và liên kết giữa các tỉnh Bắc trung bộ; khai thác, sử dụng có hiệu quả tài nguyên biển và vùng ven biển, phục vụ phát triển kinh tế - xã hội của địa phương; thu hút đầu tư; tăng cường củng cố quốc phòng, an ninh, bảo vệ vững chắc chủ quyền của đất nước; phòng chống thiên tai, cứu hộ, cứu nạn; góp phần giải quyết ách tắc giao thông</w:t>
      </w:r>
      <w:r>
        <w:rPr>
          <w:sz w:val="27"/>
          <w:szCs w:val="27"/>
        </w:rPr>
        <w:t>.</w:t>
      </w:r>
      <w:r w:rsidRPr="000F64B8">
        <w:rPr>
          <w:noProof/>
          <w:color w:val="000000" w:themeColor="text1"/>
          <w:sz w:val="27"/>
          <w:szCs w:val="27"/>
          <w:lang w:val="pt-BR"/>
        </w:rPr>
        <w:t xml:space="preserve"> </w:t>
      </w:r>
    </w:p>
    <w:p w14:paraId="11E8ACAD" w14:textId="3B8DC653" w:rsidR="00083A47" w:rsidRPr="000F64B8" w:rsidRDefault="00083A47" w:rsidP="00083A47">
      <w:pPr>
        <w:widowControl w:val="0"/>
        <w:spacing w:before="80" w:after="80" w:line="300" w:lineRule="exact"/>
        <w:ind w:firstLine="567"/>
        <w:jc w:val="both"/>
        <w:rPr>
          <w:noProof/>
          <w:color w:val="000000" w:themeColor="text1"/>
          <w:sz w:val="27"/>
          <w:szCs w:val="27"/>
          <w:lang w:val="pt-BR"/>
        </w:rPr>
      </w:pPr>
      <w:r w:rsidRPr="000F64B8">
        <w:rPr>
          <w:noProof/>
          <w:color w:val="000000" w:themeColor="text1"/>
          <w:sz w:val="27"/>
          <w:szCs w:val="27"/>
          <w:lang w:val="pt-BR"/>
        </w:rPr>
        <w:t xml:space="preserve">Theo quy định </w:t>
      </w:r>
      <w:r>
        <w:rPr>
          <w:noProof/>
          <w:color w:val="000000" w:themeColor="text1"/>
          <w:sz w:val="27"/>
          <w:szCs w:val="27"/>
          <w:lang w:val="pt-BR"/>
        </w:rPr>
        <w:t>của</w:t>
      </w:r>
      <w:r w:rsidRPr="000F64B8">
        <w:rPr>
          <w:noProof/>
          <w:color w:val="000000" w:themeColor="text1"/>
          <w:sz w:val="27"/>
          <w:szCs w:val="27"/>
          <w:lang w:val="pt-BR"/>
        </w:rPr>
        <w:t xml:space="preserve"> Luật Đầu tư công năm 2019 thì đây là Dự án nhóm </w:t>
      </w:r>
      <w:r>
        <w:rPr>
          <w:noProof/>
          <w:color w:val="000000" w:themeColor="text1"/>
          <w:sz w:val="27"/>
          <w:szCs w:val="27"/>
          <w:lang w:val="pt-BR"/>
        </w:rPr>
        <w:t>A, do địa phương quản lý</w:t>
      </w:r>
      <w:r w:rsidRPr="000F64B8">
        <w:rPr>
          <w:noProof/>
          <w:color w:val="000000" w:themeColor="text1"/>
          <w:sz w:val="27"/>
          <w:szCs w:val="27"/>
          <w:lang w:val="pt-BR"/>
        </w:rPr>
        <w:t>.</w:t>
      </w:r>
      <w:r>
        <w:rPr>
          <w:noProof/>
          <w:color w:val="000000" w:themeColor="text1"/>
          <w:sz w:val="27"/>
          <w:szCs w:val="27"/>
          <w:lang w:val="pt-BR"/>
        </w:rPr>
        <w:t xml:space="preserve"> </w:t>
      </w:r>
      <w:r w:rsidRPr="000F64B8">
        <w:rPr>
          <w:noProof/>
          <w:color w:val="000000" w:themeColor="text1"/>
          <w:sz w:val="27"/>
          <w:szCs w:val="27"/>
          <w:lang w:val="pt-BR"/>
        </w:rPr>
        <w:t>Vì vậy, chủ trương đầu tư dự án thuộc thẩm quyền quyết định của HĐND tỉnh theo quy định tại Khoản 7, Điều 17 Luật Đầu tư công năm 2019.</w:t>
      </w:r>
    </w:p>
    <w:p w14:paraId="26351E33" w14:textId="77777777" w:rsidR="00083A47" w:rsidRPr="000F64B8" w:rsidRDefault="00083A47" w:rsidP="00083A47">
      <w:pPr>
        <w:widowControl w:val="0"/>
        <w:numPr>
          <w:ilvl w:val="0"/>
          <w:numId w:val="2"/>
        </w:numPr>
        <w:tabs>
          <w:tab w:val="left" w:pos="993"/>
        </w:tabs>
        <w:spacing w:before="80" w:after="80" w:line="300" w:lineRule="exact"/>
        <w:ind w:firstLine="851"/>
        <w:jc w:val="both"/>
        <w:rPr>
          <w:b/>
          <w:sz w:val="27"/>
          <w:szCs w:val="27"/>
        </w:rPr>
      </w:pPr>
      <w:r w:rsidRPr="000F64B8">
        <w:rPr>
          <w:b/>
          <w:sz w:val="27"/>
          <w:szCs w:val="27"/>
        </w:rPr>
        <w:lastRenderedPageBreak/>
        <w:t>Quá trình soạn thảo dự thảo Nghị quyết:</w:t>
      </w:r>
    </w:p>
    <w:p w14:paraId="5ED44A97" w14:textId="77777777" w:rsidR="00083A47" w:rsidRPr="000F64B8" w:rsidRDefault="00083A47" w:rsidP="00083A47">
      <w:pPr>
        <w:widowControl w:val="0"/>
        <w:spacing w:before="80" w:after="80" w:line="300" w:lineRule="exact"/>
        <w:ind w:firstLine="567"/>
        <w:jc w:val="both"/>
        <w:rPr>
          <w:noProof/>
          <w:color w:val="000000" w:themeColor="text1"/>
          <w:sz w:val="27"/>
          <w:szCs w:val="27"/>
          <w:lang w:val="pt-BR"/>
        </w:rPr>
      </w:pPr>
      <w:r w:rsidRPr="000F64B8">
        <w:rPr>
          <w:noProof/>
          <w:color w:val="000000" w:themeColor="text1"/>
          <w:sz w:val="27"/>
          <w:szCs w:val="27"/>
          <w:lang w:val="pt-BR"/>
        </w:rPr>
        <w:t>UBND tỉnh đã chỉ đạo Sở Kế hoạch và Đầu tư phối hợp với các sở, ngành liên quan thực hiện các quy trình, thủ tục trong xây dựng Nghị quyết; tổ chức lấy ý kiến cơ quan, đơn vị có liên quan.</w:t>
      </w:r>
    </w:p>
    <w:p w14:paraId="113E6850" w14:textId="77777777" w:rsidR="00083A47" w:rsidRPr="000F64B8" w:rsidRDefault="00083A47" w:rsidP="00083A47">
      <w:pPr>
        <w:widowControl w:val="0"/>
        <w:numPr>
          <w:ilvl w:val="0"/>
          <w:numId w:val="2"/>
        </w:numPr>
        <w:tabs>
          <w:tab w:val="left" w:pos="993"/>
        </w:tabs>
        <w:spacing w:before="80" w:after="80" w:line="300" w:lineRule="exact"/>
        <w:ind w:firstLine="851"/>
        <w:jc w:val="both"/>
        <w:rPr>
          <w:b/>
          <w:sz w:val="27"/>
          <w:szCs w:val="27"/>
        </w:rPr>
      </w:pPr>
      <w:r w:rsidRPr="000F64B8">
        <w:rPr>
          <w:b/>
          <w:sz w:val="27"/>
          <w:szCs w:val="27"/>
        </w:rPr>
        <w:t>Nội dung của dự thảo Nghị quyết:</w:t>
      </w:r>
    </w:p>
    <w:p w14:paraId="2234764B" w14:textId="77777777" w:rsidR="00083A47" w:rsidRPr="000F64B8" w:rsidRDefault="00083A47" w:rsidP="00083A47">
      <w:pPr>
        <w:widowControl w:val="0"/>
        <w:spacing w:before="80" w:after="80" w:line="300" w:lineRule="exact"/>
        <w:ind w:firstLine="567"/>
        <w:jc w:val="both"/>
        <w:rPr>
          <w:sz w:val="27"/>
          <w:szCs w:val="27"/>
        </w:rPr>
      </w:pPr>
      <w:r w:rsidRPr="000F64B8">
        <w:rPr>
          <w:sz w:val="27"/>
          <w:szCs w:val="27"/>
        </w:rPr>
        <w:t>Dự thảo Nghị quyết gồm 03 Điều, trong đó:</w:t>
      </w:r>
    </w:p>
    <w:p w14:paraId="51AADBAF" w14:textId="77777777" w:rsidR="00083A47" w:rsidRPr="000F64B8" w:rsidRDefault="00083A47" w:rsidP="00083A47">
      <w:pPr>
        <w:numPr>
          <w:ilvl w:val="0"/>
          <w:numId w:val="3"/>
        </w:numPr>
        <w:spacing w:before="80" w:after="80" w:line="300" w:lineRule="exact"/>
        <w:jc w:val="both"/>
        <w:rPr>
          <w:sz w:val="27"/>
          <w:szCs w:val="27"/>
        </w:rPr>
      </w:pPr>
      <w:r w:rsidRPr="000F64B8">
        <w:rPr>
          <w:sz w:val="27"/>
          <w:szCs w:val="27"/>
        </w:rPr>
        <w:t xml:space="preserve">Phê duyệt chủ trương đầu tư: </w:t>
      </w:r>
    </w:p>
    <w:p w14:paraId="2A13F12D" w14:textId="0D22CC61" w:rsidR="00083A47" w:rsidRDefault="00083A47" w:rsidP="00083A47">
      <w:pPr>
        <w:numPr>
          <w:ilvl w:val="0"/>
          <w:numId w:val="6"/>
        </w:numPr>
        <w:tabs>
          <w:tab w:val="clear" w:pos="1134"/>
          <w:tab w:val="left" w:pos="851"/>
        </w:tabs>
        <w:spacing w:before="60" w:after="60" w:line="340" w:lineRule="exact"/>
        <w:jc w:val="both"/>
        <w:rPr>
          <w:sz w:val="28"/>
          <w:szCs w:val="28"/>
          <w:lang w:val="vi-VN"/>
        </w:rPr>
      </w:pPr>
      <w:bookmarkStart w:id="1" w:name="_Hlk56781057"/>
      <w:r>
        <w:rPr>
          <w:sz w:val="28"/>
          <w:szCs w:val="28"/>
          <w:lang w:val="vi-VN"/>
        </w:rPr>
        <w:t xml:space="preserve">Tên dự án: </w:t>
      </w:r>
      <w:r>
        <w:rPr>
          <w:sz w:val="28"/>
          <w:szCs w:val="28"/>
          <w:lang w:val="nl-NL"/>
        </w:rPr>
        <w:t>Đường ven biển và cầu Nhật Lệ 3, tỉnh Quảng Bình</w:t>
      </w:r>
      <w:r>
        <w:rPr>
          <w:sz w:val="28"/>
          <w:szCs w:val="28"/>
          <w:lang w:val="vi-VN"/>
        </w:rPr>
        <w:t>.</w:t>
      </w:r>
    </w:p>
    <w:p w14:paraId="5A18196C" w14:textId="77777777" w:rsidR="00083A47" w:rsidRDefault="00083A47" w:rsidP="00083A47">
      <w:pPr>
        <w:numPr>
          <w:ilvl w:val="0"/>
          <w:numId w:val="6"/>
        </w:numPr>
        <w:tabs>
          <w:tab w:val="clear" w:pos="1134"/>
          <w:tab w:val="left" w:pos="851"/>
        </w:tabs>
        <w:spacing w:before="60" w:after="60" w:line="340" w:lineRule="exact"/>
        <w:jc w:val="both"/>
        <w:rPr>
          <w:sz w:val="28"/>
          <w:szCs w:val="28"/>
          <w:lang w:val="vi-VN"/>
        </w:rPr>
      </w:pPr>
      <w:r>
        <w:rPr>
          <w:sz w:val="28"/>
          <w:szCs w:val="28"/>
        </w:rPr>
        <w:t>Dự án nhóm: A</w:t>
      </w:r>
      <w:r>
        <w:rPr>
          <w:sz w:val="28"/>
          <w:szCs w:val="28"/>
          <w:lang w:val="vi-VN"/>
        </w:rPr>
        <w:t>.</w:t>
      </w:r>
    </w:p>
    <w:p w14:paraId="69942869" w14:textId="77777777" w:rsidR="00083A47" w:rsidRDefault="00083A47" w:rsidP="00083A47">
      <w:pPr>
        <w:numPr>
          <w:ilvl w:val="0"/>
          <w:numId w:val="6"/>
        </w:numPr>
        <w:tabs>
          <w:tab w:val="clear" w:pos="1134"/>
          <w:tab w:val="left" w:pos="851"/>
        </w:tabs>
        <w:spacing w:before="60" w:after="60" w:line="340" w:lineRule="exact"/>
        <w:jc w:val="both"/>
        <w:rPr>
          <w:sz w:val="28"/>
          <w:szCs w:val="28"/>
          <w:lang w:val="vi-VN"/>
        </w:rPr>
      </w:pPr>
      <w:r>
        <w:rPr>
          <w:sz w:val="28"/>
          <w:szCs w:val="28"/>
          <w:lang w:val="vi-VN"/>
        </w:rPr>
        <w:t xml:space="preserve">Cấp quyết định chủ trương đầu tư dự án: </w:t>
      </w:r>
      <w:r>
        <w:rPr>
          <w:sz w:val="28"/>
          <w:szCs w:val="28"/>
        </w:rPr>
        <w:t>HĐ</w:t>
      </w:r>
      <w:r>
        <w:rPr>
          <w:sz w:val="28"/>
          <w:szCs w:val="28"/>
          <w:lang w:val="vi-VN"/>
        </w:rPr>
        <w:t>ND tỉnh Quảng Bình.</w:t>
      </w:r>
    </w:p>
    <w:p w14:paraId="73DF3EB9" w14:textId="77777777" w:rsidR="00083A47" w:rsidRDefault="00083A47" w:rsidP="00083A47">
      <w:pPr>
        <w:numPr>
          <w:ilvl w:val="0"/>
          <w:numId w:val="6"/>
        </w:numPr>
        <w:tabs>
          <w:tab w:val="clear" w:pos="1134"/>
          <w:tab w:val="left" w:pos="851"/>
        </w:tabs>
        <w:spacing w:before="60" w:after="60" w:line="340" w:lineRule="exact"/>
        <w:jc w:val="both"/>
        <w:rPr>
          <w:sz w:val="28"/>
          <w:szCs w:val="28"/>
          <w:lang w:val="vi-VN"/>
        </w:rPr>
      </w:pPr>
      <w:r>
        <w:rPr>
          <w:sz w:val="28"/>
          <w:szCs w:val="28"/>
          <w:lang w:val="vi-VN"/>
        </w:rPr>
        <w:t>Cấp quyết định đầu tư dự án: UBND tỉnh Quảng Bình.</w:t>
      </w:r>
    </w:p>
    <w:p w14:paraId="567645B4" w14:textId="77777777" w:rsidR="00083A47" w:rsidRDefault="00083A47" w:rsidP="00083A47">
      <w:pPr>
        <w:numPr>
          <w:ilvl w:val="0"/>
          <w:numId w:val="6"/>
        </w:numPr>
        <w:tabs>
          <w:tab w:val="clear" w:pos="1134"/>
          <w:tab w:val="left" w:pos="851"/>
        </w:tabs>
        <w:spacing w:before="60" w:after="60" w:line="340" w:lineRule="exact"/>
        <w:jc w:val="both"/>
        <w:rPr>
          <w:sz w:val="28"/>
          <w:szCs w:val="28"/>
          <w:lang w:val="vi-VN"/>
        </w:rPr>
      </w:pPr>
      <w:r>
        <w:rPr>
          <w:sz w:val="28"/>
          <w:szCs w:val="28"/>
          <w:lang w:val="vi-VN"/>
        </w:rPr>
        <w:t>Địa điểm thực hiện dự án:</w:t>
      </w:r>
      <w:r>
        <w:rPr>
          <w:sz w:val="28"/>
          <w:szCs w:val="28"/>
        </w:rPr>
        <w:t xml:space="preserve"> các huyện</w:t>
      </w:r>
      <w:r>
        <w:rPr>
          <w:sz w:val="28"/>
          <w:szCs w:val="28"/>
          <w:lang w:val="vi-VN"/>
        </w:rPr>
        <w:t xml:space="preserve"> </w:t>
      </w:r>
      <w:r w:rsidRPr="00CF4286">
        <w:rPr>
          <w:sz w:val="28"/>
          <w:szCs w:val="28"/>
          <w:lang w:val="vi-VN"/>
        </w:rPr>
        <w:t>Quảng Trạch; Bố Trạch; Quảng Ninh; Lệ Thủy; thị xã Ba Đồn và TP Đồng Hới;</w:t>
      </w:r>
    </w:p>
    <w:p w14:paraId="125CE608" w14:textId="77777777" w:rsidR="00083A47" w:rsidRPr="009F12B4" w:rsidRDefault="00083A47" w:rsidP="00083A47">
      <w:pPr>
        <w:numPr>
          <w:ilvl w:val="0"/>
          <w:numId w:val="6"/>
        </w:numPr>
        <w:tabs>
          <w:tab w:val="clear" w:pos="1134"/>
          <w:tab w:val="left" w:pos="851"/>
        </w:tabs>
        <w:spacing w:before="60" w:after="60" w:line="340" w:lineRule="exact"/>
        <w:jc w:val="both"/>
        <w:rPr>
          <w:sz w:val="28"/>
          <w:szCs w:val="28"/>
          <w:lang w:val="vi-VN"/>
        </w:rPr>
      </w:pPr>
      <w:r>
        <w:rPr>
          <w:sz w:val="28"/>
          <w:szCs w:val="28"/>
          <w:lang w:val="vi-VN"/>
        </w:rPr>
        <w:t xml:space="preserve">Mục tiêu đầu tư: </w:t>
      </w:r>
      <w:bookmarkStart w:id="2" w:name="_Hlk56783339"/>
      <w:r w:rsidRPr="009F12B4">
        <w:rPr>
          <w:sz w:val="28"/>
          <w:szCs w:val="28"/>
          <w:lang w:val="vi-VN"/>
        </w:rPr>
        <w:t xml:space="preserve">Xây dựng hệ thống </w:t>
      </w:r>
      <w:r>
        <w:rPr>
          <w:sz w:val="28"/>
          <w:szCs w:val="28"/>
        </w:rPr>
        <w:t>giao thông</w:t>
      </w:r>
      <w:r w:rsidRPr="009F12B4">
        <w:rPr>
          <w:sz w:val="28"/>
          <w:szCs w:val="28"/>
          <w:lang w:val="vi-VN"/>
        </w:rPr>
        <w:t xml:space="preserve"> ven biển nhằm tạo sự liên kết thông suốt </w:t>
      </w:r>
      <w:r>
        <w:rPr>
          <w:sz w:val="28"/>
          <w:szCs w:val="28"/>
        </w:rPr>
        <w:t>giữa</w:t>
      </w:r>
      <w:r w:rsidRPr="009F12B4">
        <w:rPr>
          <w:sz w:val="28"/>
          <w:szCs w:val="28"/>
          <w:lang w:val="vi-VN"/>
        </w:rPr>
        <w:t xml:space="preserve"> các vùng trong tỉnh và </w:t>
      </w:r>
      <w:r>
        <w:rPr>
          <w:sz w:val="28"/>
          <w:szCs w:val="28"/>
        </w:rPr>
        <w:t>liên kết giữa các</w:t>
      </w:r>
      <w:r w:rsidRPr="009F12B4">
        <w:rPr>
          <w:sz w:val="28"/>
          <w:szCs w:val="28"/>
          <w:lang w:val="vi-VN"/>
        </w:rPr>
        <w:t xml:space="preserve"> tỉnh Bắc trung bộ; </w:t>
      </w:r>
      <w:bookmarkStart w:id="3" w:name="_Hlk56694316"/>
      <w:r w:rsidRPr="008D7111">
        <w:rPr>
          <w:sz w:val="28"/>
          <w:szCs w:val="28"/>
          <w:lang w:val="vi-VN"/>
        </w:rPr>
        <w:t>khai thác, sử dụng có hiệu quả tài nguyên biển và vùng ven biển, phục vụ phát triển kinh tế - xã hội của địa phương</w:t>
      </w:r>
      <w:r>
        <w:rPr>
          <w:sz w:val="28"/>
          <w:szCs w:val="28"/>
        </w:rPr>
        <w:t>;</w:t>
      </w:r>
      <w:r w:rsidRPr="008D7111">
        <w:rPr>
          <w:sz w:val="28"/>
          <w:szCs w:val="28"/>
          <w:lang w:val="vi-VN"/>
        </w:rPr>
        <w:t xml:space="preserve"> </w:t>
      </w:r>
      <w:r w:rsidRPr="009F12B4">
        <w:rPr>
          <w:sz w:val="28"/>
          <w:szCs w:val="28"/>
          <w:lang w:val="vi-VN"/>
        </w:rPr>
        <w:t>thu hút đầu tư</w:t>
      </w:r>
      <w:r>
        <w:rPr>
          <w:sz w:val="28"/>
          <w:szCs w:val="28"/>
        </w:rPr>
        <w:t xml:space="preserve">; </w:t>
      </w:r>
      <w:r w:rsidRPr="008D7111">
        <w:rPr>
          <w:sz w:val="28"/>
          <w:szCs w:val="28"/>
          <w:lang w:val="vi-VN"/>
        </w:rPr>
        <w:t>tăng cường củng cố quốc phòng, an ninh</w:t>
      </w:r>
      <w:r>
        <w:rPr>
          <w:sz w:val="28"/>
          <w:szCs w:val="28"/>
        </w:rPr>
        <w:t>,</w:t>
      </w:r>
      <w:r w:rsidRPr="008D7111">
        <w:rPr>
          <w:sz w:val="28"/>
          <w:szCs w:val="28"/>
          <w:lang w:val="vi-VN"/>
        </w:rPr>
        <w:t xml:space="preserve"> bảo vệ vững chắc chủ quyền của đất nước</w:t>
      </w:r>
      <w:r>
        <w:rPr>
          <w:sz w:val="28"/>
          <w:szCs w:val="28"/>
        </w:rPr>
        <w:t xml:space="preserve">; </w:t>
      </w:r>
      <w:r w:rsidRPr="009F12B4">
        <w:rPr>
          <w:sz w:val="28"/>
          <w:szCs w:val="28"/>
          <w:lang w:val="vi-VN"/>
        </w:rPr>
        <w:t>phòng chống thiên tai, cứu hộ, cứu nạn</w:t>
      </w:r>
      <w:r>
        <w:rPr>
          <w:sz w:val="28"/>
          <w:szCs w:val="28"/>
        </w:rPr>
        <w:t>;</w:t>
      </w:r>
      <w:r w:rsidRPr="009F12B4">
        <w:rPr>
          <w:sz w:val="28"/>
          <w:szCs w:val="28"/>
          <w:lang w:val="vi-VN"/>
        </w:rPr>
        <w:t xml:space="preserve"> góp phần giải quyết ách tắc giao thông</w:t>
      </w:r>
      <w:r>
        <w:rPr>
          <w:sz w:val="28"/>
          <w:szCs w:val="28"/>
        </w:rPr>
        <w:t>.</w:t>
      </w:r>
      <w:r w:rsidRPr="009F12B4">
        <w:rPr>
          <w:sz w:val="28"/>
          <w:szCs w:val="28"/>
          <w:lang w:val="vi-VN"/>
        </w:rPr>
        <w:t xml:space="preserve"> </w:t>
      </w:r>
      <w:bookmarkEnd w:id="2"/>
      <w:bookmarkEnd w:id="3"/>
    </w:p>
    <w:p w14:paraId="10F17A01" w14:textId="77777777" w:rsidR="00083A47" w:rsidRPr="00BA600F" w:rsidRDefault="00083A47" w:rsidP="00083A47">
      <w:pPr>
        <w:numPr>
          <w:ilvl w:val="0"/>
          <w:numId w:val="6"/>
        </w:numPr>
        <w:tabs>
          <w:tab w:val="clear" w:pos="1134"/>
          <w:tab w:val="left" w:pos="851"/>
        </w:tabs>
        <w:spacing w:before="60" w:after="60" w:line="340" w:lineRule="exact"/>
        <w:jc w:val="both"/>
        <w:rPr>
          <w:sz w:val="27"/>
          <w:szCs w:val="27"/>
          <w:lang w:val="pt-BR"/>
        </w:rPr>
      </w:pPr>
      <w:r>
        <w:rPr>
          <w:sz w:val="28"/>
          <w:szCs w:val="28"/>
          <w:lang w:val="vi-VN"/>
        </w:rPr>
        <w:t xml:space="preserve">Quy mô đầu tư: </w:t>
      </w:r>
      <w:r w:rsidRPr="00BA600F">
        <w:rPr>
          <w:sz w:val="27"/>
          <w:szCs w:val="27"/>
          <w:lang w:val="pt-BR"/>
        </w:rPr>
        <w:t>Dự án bao gồm 2 nội dung đầu tư chính là đường ven biển và cầu Nhật Lệ 3</w:t>
      </w:r>
      <w:r>
        <w:rPr>
          <w:sz w:val="27"/>
          <w:szCs w:val="27"/>
          <w:lang w:val="pt-BR"/>
        </w:rPr>
        <w:t xml:space="preserve">, được </w:t>
      </w:r>
      <w:r w:rsidRPr="00BA600F">
        <w:rPr>
          <w:sz w:val="27"/>
          <w:szCs w:val="27"/>
          <w:lang w:val="pt-BR"/>
        </w:rPr>
        <w:t>phân chia thành 2 dự án thành phần như sau:</w:t>
      </w:r>
    </w:p>
    <w:p w14:paraId="1AE23B94"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7.1. Dự án thành phần 1 - Đường ven biển:</w:t>
      </w:r>
    </w:p>
    <w:p w14:paraId="74144D9E" w14:textId="77777777" w:rsidR="00083A47" w:rsidRDefault="00083A47" w:rsidP="00083A47">
      <w:pPr>
        <w:widowControl w:val="0"/>
        <w:spacing w:before="40" w:after="40"/>
        <w:ind w:firstLine="567"/>
        <w:jc w:val="both"/>
        <w:rPr>
          <w:sz w:val="27"/>
          <w:szCs w:val="27"/>
          <w:lang w:val="pt-BR"/>
        </w:rPr>
      </w:pPr>
      <w:r w:rsidRPr="00BA600F">
        <w:rPr>
          <w:sz w:val="27"/>
          <w:szCs w:val="27"/>
          <w:lang w:val="pt-BR"/>
        </w:rPr>
        <w:t xml:space="preserve">Trên cơ sở cập nhật lại </w:t>
      </w:r>
      <w:r>
        <w:rPr>
          <w:sz w:val="27"/>
          <w:szCs w:val="27"/>
          <w:lang w:val="pt-BR"/>
        </w:rPr>
        <w:t xml:space="preserve">nội dung </w:t>
      </w:r>
      <w:r w:rsidRPr="00BA600F">
        <w:rPr>
          <w:sz w:val="27"/>
          <w:szCs w:val="27"/>
          <w:lang w:val="pt-BR"/>
        </w:rPr>
        <w:t>dự án đã được UBND tỉnh Quảng Bình phê duyệt đầu tư tại Quyết định số 2794/QĐ-UBND ngày 27/10/2011, có điều chỉnh một số nội dung để phù hợp với thực tế hiện tại</w:t>
      </w:r>
      <w:r>
        <w:rPr>
          <w:sz w:val="27"/>
          <w:szCs w:val="27"/>
          <w:lang w:val="pt-BR"/>
        </w:rPr>
        <w:t>, cụ thể:</w:t>
      </w:r>
      <w:r w:rsidRPr="00BA600F">
        <w:rPr>
          <w:sz w:val="27"/>
          <w:szCs w:val="27"/>
          <w:lang w:val="pt-BR"/>
        </w:rPr>
        <w:t xml:space="preserve">  </w:t>
      </w:r>
    </w:p>
    <w:p w14:paraId="49F290B9"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Cấp đường: Tuyến được thiết kế theo tiêu chuẩn đường cấp III đồng bằng theo TCVN 4054-2005, </w:t>
      </w:r>
      <w:r w:rsidRPr="00BA600F">
        <w:rPr>
          <w:sz w:val="27"/>
          <w:szCs w:val="27"/>
          <w:lang w:val="nl-NL"/>
        </w:rPr>
        <w:t>vận tốc thiết kế V</w:t>
      </w:r>
      <w:r w:rsidRPr="00BA600F">
        <w:rPr>
          <w:sz w:val="27"/>
          <w:szCs w:val="27"/>
          <w:vertAlign w:val="subscript"/>
          <w:lang w:val="nl-NL"/>
        </w:rPr>
        <w:t>tk</w:t>
      </w:r>
      <w:r w:rsidRPr="00BA600F">
        <w:rPr>
          <w:sz w:val="27"/>
          <w:szCs w:val="27"/>
          <w:lang w:val="nl-NL"/>
        </w:rPr>
        <w:t>=80km/h</w:t>
      </w:r>
      <w:r w:rsidRPr="00BA600F">
        <w:rPr>
          <w:sz w:val="27"/>
          <w:szCs w:val="27"/>
          <w:lang w:val="pt-BR"/>
        </w:rPr>
        <w:t>.</w:t>
      </w:r>
    </w:p>
    <w:p w14:paraId="79A6D974"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Phạm vi đầu tư: Tuyến gồm 03 đoạn với tổng chiều dài </w:t>
      </w:r>
      <w:r>
        <w:rPr>
          <w:sz w:val="27"/>
          <w:szCs w:val="27"/>
          <w:lang w:val="pt-BR"/>
        </w:rPr>
        <w:t>khoảng</w:t>
      </w:r>
      <w:r w:rsidRPr="00BA600F">
        <w:rPr>
          <w:sz w:val="27"/>
          <w:szCs w:val="27"/>
          <w:lang w:val="pt-BR"/>
        </w:rPr>
        <w:t xml:space="preserve"> 85km, cụ thể:</w:t>
      </w:r>
    </w:p>
    <w:p w14:paraId="10F12597"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Đoạn Nam Ròon - Quảng Phúc: </w:t>
      </w:r>
      <w:r>
        <w:rPr>
          <w:sz w:val="27"/>
          <w:szCs w:val="27"/>
          <w:lang w:val="pt-BR"/>
        </w:rPr>
        <w:t>Đ</w:t>
      </w:r>
      <w:r w:rsidRPr="00BA600F">
        <w:rPr>
          <w:sz w:val="27"/>
          <w:szCs w:val="27"/>
          <w:lang w:val="pt-BR"/>
        </w:rPr>
        <w:t>iểm đầu Km0+00 giao cắt với Quốc lộ 1 tại Km608+800 thuộc xã Quảng Hưng, huyện Quảng Trạch, điểm cuối Km21+883 giao cắt với Quốc lộ 1 tại Km625+118 ở phía Bắc cầu Gianh thuộc thị xã Ba Đồn.</w:t>
      </w:r>
    </w:p>
    <w:p w14:paraId="0E3BBB72"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Đoạn Nam Cầu Lý Hòa - Quang Phú: </w:t>
      </w:r>
      <w:r>
        <w:rPr>
          <w:sz w:val="27"/>
          <w:szCs w:val="27"/>
          <w:lang w:val="pt-BR"/>
        </w:rPr>
        <w:t>Đ</w:t>
      </w:r>
      <w:r w:rsidRPr="00BA600F">
        <w:rPr>
          <w:sz w:val="27"/>
          <w:szCs w:val="27"/>
          <w:lang w:val="pt-BR"/>
        </w:rPr>
        <w:t>iểm đầu Km0+00 giao cắt với Quốc lộ 1 tại Km641+850 thuộc xã Đồng Trạch, huyện Bố Trạch, điểm cuối Km14+587 nối với đường Nhật Lệ - Quang Phú tại thành phố Đồng Hới.</w:t>
      </w:r>
    </w:p>
    <w:p w14:paraId="2492B0A0"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Đoạn Hà Trung - Mạch Nước: </w:t>
      </w:r>
      <w:r>
        <w:rPr>
          <w:sz w:val="27"/>
          <w:szCs w:val="27"/>
          <w:lang w:val="pt-BR"/>
        </w:rPr>
        <w:t>Đ</w:t>
      </w:r>
      <w:r w:rsidRPr="00BA600F">
        <w:rPr>
          <w:sz w:val="27"/>
          <w:szCs w:val="27"/>
          <w:lang w:val="pt-BR"/>
        </w:rPr>
        <w:t>iểm đầu Km0+00 nối với đường Võ Nguyên Giáp thuộc xã Bảo Ninh, thành phố Đồng Hới, điểm cuối Km47+781 nối với đường ven biển theo quy hoạch của tỉnh Quảng Trị.</w:t>
      </w:r>
    </w:p>
    <w:p w14:paraId="2A8EA40C"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Quy mô mặt cắt ngang tuyến: Bề rộng nền đường Bn=12m; Bề rộng mặt đường xe cơ giới Bm=3,5x2=7m; Bề rộng lề gia cố Blgc=2x2=4m; Bề rộng lề đất Bl=0,5x2=1m. Những đoạn tuyến đi qua khu đô thị, khu dân cư có mặt cắt ngang </w:t>
      </w:r>
      <w:r>
        <w:rPr>
          <w:sz w:val="27"/>
          <w:szCs w:val="27"/>
          <w:lang w:val="pt-BR"/>
        </w:rPr>
        <w:t>phù hợp với</w:t>
      </w:r>
      <w:r w:rsidRPr="00BA600F">
        <w:rPr>
          <w:sz w:val="27"/>
          <w:szCs w:val="27"/>
          <w:lang w:val="pt-BR"/>
        </w:rPr>
        <w:t xml:space="preserve"> quy hoạch đô thị, quy hoạch khu dân cư được phê duyệt.</w:t>
      </w:r>
    </w:p>
    <w:p w14:paraId="3D38237F" w14:textId="1CD7A26F"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w:t>
      </w:r>
      <w:r w:rsidRPr="00B73CB8">
        <w:rPr>
          <w:sz w:val="27"/>
          <w:szCs w:val="27"/>
          <w:lang w:val="pt-BR"/>
        </w:rPr>
        <w:t xml:space="preserve">Cầu trên tuyến: Toàn tuyến có 23 cầu (01 cầu lớn; 12 cầu trung và 10 cầu </w:t>
      </w:r>
      <w:r w:rsidRPr="00B73CB8">
        <w:rPr>
          <w:sz w:val="27"/>
          <w:szCs w:val="27"/>
          <w:lang w:val="pt-BR"/>
        </w:rPr>
        <w:lastRenderedPageBreak/>
        <w:t>nhỏ).</w:t>
      </w:r>
    </w:p>
    <w:p w14:paraId="2DB68F63" w14:textId="77777777" w:rsidR="00083A47" w:rsidRPr="00BA600F" w:rsidRDefault="00083A47" w:rsidP="00083A47">
      <w:pPr>
        <w:widowControl w:val="0"/>
        <w:spacing w:before="40" w:after="60"/>
        <w:ind w:firstLine="567"/>
        <w:jc w:val="both"/>
        <w:rPr>
          <w:sz w:val="27"/>
          <w:szCs w:val="27"/>
          <w:lang w:val="pt-BR"/>
        </w:rPr>
      </w:pPr>
      <w:r w:rsidRPr="00BA600F">
        <w:rPr>
          <w:sz w:val="27"/>
          <w:szCs w:val="27"/>
          <w:lang w:val="pt-BR"/>
        </w:rPr>
        <w:t>7.2. Dự án thành phần 2 - Cầu Nhật Lệ 3</w:t>
      </w:r>
      <w:r>
        <w:rPr>
          <w:sz w:val="27"/>
          <w:szCs w:val="27"/>
          <w:lang w:val="pt-BR"/>
        </w:rPr>
        <w:t xml:space="preserve"> và đường 2 đầu cầu</w:t>
      </w:r>
      <w:r w:rsidRPr="00BA600F">
        <w:rPr>
          <w:sz w:val="27"/>
          <w:szCs w:val="27"/>
          <w:lang w:val="pt-BR"/>
        </w:rPr>
        <w:t>:</w:t>
      </w:r>
    </w:p>
    <w:p w14:paraId="4FA7910C" w14:textId="77777777" w:rsidR="00083A47" w:rsidRDefault="00083A47" w:rsidP="00083A47">
      <w:pPr>
        <w:widowControl w:val="0"/>
        <w:spacing w:before="40" w:after="60"/>
        <w:ind w:firstLine="567"/>
        <w:jc w:val="both"/>
        <w:rPr>
          <w:sz w:val="27"/>
          <w:szCs w:val="27"/>
          <w:lang w:val="pt-BR"/>
        </w:rPr>
      </w:pPr>
      <w:r w:rsidRPr="00BA600F">
        <w:rPr>
          <w:sz w:val="27"/>
          <w:szCs w:val="27"/>
          <w:lang w:val="nl-NL"/>
        </w:rPr>
        <w:t>Cầu và đường hai đầu cầu có tổng chiều dài khoảng 3,75km. Trong đó đường đầu cầu phía Tây nối với Quốc lộ 1 tại địa phận xã Lương Ninh, huyện Quảng Ninh; phía Đông nối với đường ven biển tại địa phận xã Bảo Ninh, thành phố Đồng Hới</w:t>
      </w:r>
      <w:r>
        <w:rPr>
          <w:sz w:val="27"/>
          <w:szCs w:val="27"/>
          <w:lang w:val="nl-NL"/>
        </w:rPr>
        <w:t>.</w:t>
      </w:r>
      <w:r w:rsidRPr="00BA600F">
        <w:rPr>
          <w:sz w:val="27"/>
          <w:szCs w:val="27"/>
          <w:lang w:val="nl-NL"/>
        </w:rPr>
        <w:t xml:space="preserve"> </w:t>
      </w:r>
    </w:p>
    <w:p w14:paraId="6A744928" w14:textId="77777777" w:rsidR="00083A47" w:rsidRPr="00BA600F" w:rsidRDefault="00083A47" w:rsidP="00083A47">
      <w:pPr>
        <w:widowControl w:val="0"/>
        <w:spacing w:before="40" w:after="60"/>
        <w:ind w:firstLine="567"/>
        <w:jc w:val="both"/>
        <w:rPr>
          <w:sz w:val="27"/>
          <w:szCs w:val="27"/>
          <w:lang w:val="nl-NL"/>
        </w:rPr>
      </w:pPr>
      <w:r w:rsidRPr="00BA600F">
        <w:rPr>
          <w:sz w:val="27"/>
          <w:szCs w:val="27"/>
          <w:lang w:val="nl-NL"/>
        </w:rPr>
        <w:t>- Cầu có chiều dài khoảng Lc=750m; bề rộng cầu</w:t>
      </w:r>
      <w:r>
        <w:rPr>
          <w:sz w:val="27"/>
          <w:szCs w:val="27"/>
          <w:lang w:val="nl-NL"/>
        </w:rPr>
        <w:t xml:space="preserve"> khoảng</w:t>
      </w:r>
      <w:r w:rsidRPr="00BA600F">
        <w:rPr>
          <w:sz w:val="27"/>
          <w:szCs w:val="27"/>
          <w:lang w:val="nl-NL"/>
        </w:rPr>
        <w:t xml:space="preserve"> Bc=23,6m.</w:t>
      </w:r>
    </w:p>
    <w:p w14:paraId="0A276E88" w14:textId="77777777" w:rsidR="00083A47" w:rsidRPr="00BA600F" w:rsidRDefault="00083A47" w:rsidP="00083A47">
      <w:pPr>
        <w:widowControl w:val="0"/>
        <w:spacing w:before="40" w:after="60"/>
        <w:ind w:firstLine="567"/>
        <w:jc w:val="both"/>
        <w:rPr>
          <w:sz w:val="27"/>
          <w:szCs w:val="27"/>
          <w:lang w:val="nl-NL"/>
        </w:rPr>
      </w:pPr>
      <w:r w:rsidRPr="00BA600F">
        <w:rPr>
          <w:sz w:val="27"/>
          <w:szCs w:val="27"/>
          <w:lang w:val="nl-NL"/>
        </w:rPr>
        <w:t>- Đường hai đầu cầu có chiều dài khoảng L=3km; mặt cắt ngang các đoạn theo quy hoạch đã được phê duyệt.</w:t>
      </w:r>
    </w:p>
    <w:p w14:paraId="25C81992" w14:textId="77777777" w:rsidR="00083A47" w:rsidRPr="00BA600F" w:rsidRDefault="00083A47" w:rsidP="00083A47">
      <w:pPr>
        <w:widowControl w:val="0"/>
        <w:spacing w:before="40" w:after="60"/>
        <w:ind w:firstLine="567"/>
        <w:jc w:val="both"/>
        <w:rPr>
          <w:sz w:val="27"/>
          <w:szCs w:val="27"/>
          <w:lang w:val="nl-NL"/>
        </w:rPr>
      </w:pPr>
      <w:r w:rsidRPr="00BA600F">
        <w:rPr>
          <w:sz w:val="27"/>
          <w:szCs w:val="27"/>
          <w:lang w:val="nl-NL"/>
        </w:rPr>
        <w:t>- Giải pháp thiết kế cầu: Sẽ được xác định sau khi lựa chọn được phương án kiến trúc cầu thông qua thi tuyển kiến trúc.</w:t>
      </w:r>
    </w:p>
    <w:p w14:paraId="0889B86E" w14:textId="56DA73F5" w:rsidR="00083A47" w:rsidRDefault="00083A47" w:rsidP="00083A47">
      <w:pPr>
        <w:widowControl w:val="0"/>
        <w:spacing w:before="40" w:after="60"/>
        <w:ind w:firstLine="567"/>
        <w:jc w:val="both"/>
        <w:rPr>
          <w:sz w:val="27"/>
          <w:szCs w:val="27"/>
          <w:lang w:val="nl-NL"/>
        </w:rPr>
      </w:pPr>
      <w:r>
        <w:rPr>
          <w:sz w:val="27"/>
          <w:szCs w:val="27"/>
          <w:lang w:val="nl-NL"/>
        </w:rPr>
        <w:t>8</w:t>
      </w:r>
      <w:r w:rsidRPr="00BA600F">
        <w:rPr>
          <w:sz w:val="27"/>
          <w:szCs w:val="27"/>
          <w:lang w:val="nl-NL"/>
        </w:rPr>
        <w:t>. Dự kiến Tổng mức đầu tư dự án: 3.500 tỷ đồng</w:t>
      </w:r>
      <w:r>
        <w:rPr>
          <w:sz w:val="27"/>
          <w:szCs w:val="27"/>
          <w:lang w:val="nl-NL"/>
        </w:rPr>
        <w:t>, trong đó:</w:t>
      </w:r>
    </w:p>
    <w:p w14:paraId="267504E4" w14:textId="77777777" w:rsidR="00083A47" w:rsidRPr="002E2908" w:rsidRDefault="00083A47" w:rsidP="00083A47">
      <w:pPr>
        <w:widowControl w:val="0"/>
        <w:spacing w:before="40" w:after="60"/>
        <w:ind w:firstLine="567"/>
        <w:jc w:val="both"/>
        <w:rPr>
          <w:color w:val="C00000"/>
          <w:sz w:val="27"/>
          <w:szCs w:val="27"/>
          <w:lang w:val="nl-NL"/>
        </w:rPr>
      </w:pPr>
      <w:r w:rsidRPr="002E2908">
        <w:rPr>
          <w:color w:val="C00000"/>
          <w:sz w:val="27"/>
          <w:szCs w:val="27"/>
          <w:lang w:val="nl-NL"/>
        </w:rPr>
        <w:t>- Tổng mức đầu tư Dự án thành phần 1</w:t>
      </w:r>
      <w:r w:rsidRPr="002E2908">
        <w:rPr>
          <w:color w:val="C00000"/>
          <w:sz w:val="27"/>
          <w:szCs w:val="27"/>
          <w:lang w:val="pt-BR"/>
        </w:rPr>
        <w:t xml:space="preserve">: </w:t>
      </w:r>
      <w:r w:rsidRPr="002E2908">
        <w:rPr>
          <w:color w:val="C00000"/>
          <w:sz w:val="27"/>
          <w:szCs w:val="27"/>
          <w:lang w:val="nl-NL"/>
        </w:rPr>
        <w:t>2.</w:t>
      </w:r>
      <w:r>
        <w:rPr>
          <w:color w:val="C00000"/>
          <w:sz w:val="27"/>
          <w:szCs w:val="27"/>
          <w:lang w:val="nl-NL"/>
        </w:rPr>
        <w:t>20</w:t>
      </w:r>
      <w:r w:rsidRPr="002E2908">
        <w:rPr>
          <w:color w:val="C00000"/>
          <w:sz w:val="27"/>
          <w:szCs w:val="27"/>
          <w:lang w:val="nl-NL"/>
        </w:rPr>
        <w:t>0 tỷ đồng</w:t>
      </w:r>
    </w:p>
    <w:p w14:paraId="724969C1" w14:textId="77777777" w:rsidR="00083A47" w:rsidRPr="002E2908" w:rsidRDefault="00083A47" w:rsidP="00083A47">
      <w:pPr>
        <w:widowControl w:val="0"/>
        <w:spacing w:before="40" w:after="60"/>
        <w:ind w:firstLine="567"/>
        <w:jc w:val="both"/>
        <w:rPr>
          <w:color w:val="C00000"/>
          <w:sz w:val="27"/>
          <w:szCs w:val="27"/>
          <w:lang w:val="nl-NL"/>
        </w:rPr>
      </w:pPr>
      <w:r w:rsidRPr="002E2908">
        <w:rPr>
          <w:color w:val="C00000"/>
          <w:sz w:val="27"/>
          <w:szCs w:val="27"/>
          <w:lang w:val="nl-NL"/>
        </w:rPr>
        <w:t>- Tổng mức đầu tư Dự án thành phần 2</w:t>
      </w:r>
      <w:r w:rsidRPr="002E2908">
        <w:rPr>
          <w:color w:val="C00000"/>
          <w:sz w:val="27"/>
          <w:szCs w:val="27"/>
          <w:lang w:val="pt-BR"/>
        </w:rPr>
        <w:t xml:space="preserve">: </w:t>
      </w:r>
      <w:r w:rsidRPr="002E2908">
        <w:rPr>
          <w:color w:val="C00000"/>
          <w:sz w:val="27"/>
          <w:szCs w:val="27"/>
          <w:lang w:val="nl-NL"/>
        </w:rPr>
        <w:t>1.3</w:t>
      </w:r>
      <w:r>
        <w:rPr>
          <w:color w:val="C00000"/>
          <w:sz w:val="27"/>
          <w:szCs w:val="27"/>
          <w:lang w:val="nl-NL"/>
        </w:rPr>
        <w:t>0</w:t>
      </w:r>
      <w:r w:rsidRPr="002E2908">
        <w:rPr>
          <w:color w:val="C00000"/>
          <w:sz w:val="27"/>
          <w:szCs w:val="27"/>
          <w:lang w:val="nl-NL"/>
        </w:rPr>
        <w:t>0 tỷ đồng.</w:t>
      </w:r>
    </w:p>
    <w:p w14:paraId="056B0388" w14:textId="215DB894" w:rsidR="00083A47" w:rsidRDefault="00083A47" w:rsidP="00083A47">
      <w:pPr>
        <w:widowControl w:val="0"/>
        <w:spacing w:before="40" w:after="60"/>
        <w:ind w:firstLine="539"/>
        <w:jc w:val="both"/>
        <w:rPr>
          <w:sz w:val="27"/>
          <w:szCs w:val="27"/>
          <w:lang w:val="nl-NL"/>
        </w:rPr>
      </w:pPr>
      <w:r>
        <w:rPr>
          <w:sz w:val="27"/>
          <w:szCs w:val="27"/>
          <w:lang w:val="nl-NL"/>
        </w:rPr>
        <w:t>9</w:t>
      </w:r>
      <w:r w:rsidRPr="00BA600F">
        <w:rPr>
          <w:sz w:val="27"/>
          <w:szCs w:val="27"/>
          <w:lang w:val="nl-NL"/>
        </w:rPr>
        <w:t xml:space="preserve">. </w:t>
      </w:r>
      <w:r w:rsidRPr="00083A47">
        <w:rPr>
          <w:sz w:val="27"/>
          <w:szCs w:val="27"/>
          <w:lang w:val="nl-NL"/>
        </w:rPr>
        <w:t>Cơ cấu nguồn vốn</w:t>
      </w:r>
      <w:r w:rsidRPr="00BA600F">
        <w:rPr>
          <w:sz w:val="27"/>
          <w:szCs w:val="27"/>
          <w:lang w:val="nl-NL"/>
        </w:rPr>
        <w:t>:</w:t>
      </w:r>
      <w:r>
        <w:rPr>
          <w:sz w:val="27"/>
          <w:szCs w:val="27"/>
          <w:lang w:val="nl-NL"/>
        </w:rPr>
        <w:t xml:space="preserve"> Ngân sách Trung ương và Ngân sách địa phương </w:t>
      </w:r>
      <w:r>
        <w:rPr>
          <w:sz w:val="27"/>
          <w:szCs w:val="27"/>
          <w:lang w:val="pt-BR"/>
        </w:rPr>
        <w:t>(Dự kiến n</w:t>
      </w:r>
      <w:r w:rsidRPr="00BA600F">
        <w:rPr>
          <w:sz w:val="27"/>
          <w:szCs w:val="27"/>
          <w:lang w:val="pt-BR"/>
        </w:rPr>
        <w:t xml:space="preserve">gân sách Trung ương hỗ trợ: </w:t>
      </w:r>
      <w:r w:rsidRPr="00BA600F">
        <w:rPr>
          <w:sz w:val="27"/>
          <w:szCs w:val="27"/>
          <w:lang w:val="nl-NL"/>
        </w:rPr>
        <w:t>3.150 tỷ đồng</w:t>
      </w:r>
      <w:r w:rsidRPr="00BA600F">
        <w:rPr>
          <w:sz w:val="27"/>
          <w:szCs w:val="27"/>
          <w:lang w:val="pt-BR"/>
        </w:rPr>
        <w:t>; Ngân sách địa phương và các nguồn vốn hợp pháp khác</w:t>
      </w:r>
      <w:r w:rsidRPr="00BA600F">
        <w:rPr>
          <w:sz w:val="27"/>
          <w:szCs w:val="27"/>
          <w:lang w:val="nl-NL"/>
        </w:rPr>
        <w:t>: 350 tỷ đồng</w:t>
      </w:r>
      <w:r>
        <w:rPr>
          <w:sz w:val="27"/>
          <w:szCs w:val="27"/>
          <w:lang w:val="nl-NL"/>
        </w:rPr>
        <w:t>)</w:t>
      </w:r>
      <w:r w:rsidRPr="00BA600F">
        <w:rPr>
          <w:sz w:val="27"/>
          <w:szCs w:val="27"/>
          <w:lang w:val="nl-NL"/>
        </w:rPr>
        <w:t>.</w:t>
      </w:r>
    </w:p>
    <w:p w14:paraId="6083B675" w14:textId="4F81321A" w:rsidR="00083A47" w:rsidRDefault="00083A47" w:rsidP="00083A47">
      <w:pPr>
        <w:widowControl w:val="0"/>
        <w:spacing w:before="40" w:after="40"/>
        <w:ind w:firstLine="539"/>
        <w:jc w:val="both"/>
        <w:rPr>
          <w:sz w:val="27"/>
          <w:szCs w:val="27"/>
          <w:lang w:val="pt-BR"/>
        </w:rPr>
      </w:pPr>
      <w:r w:rsidRPr="00BA600F">
        <w:rPr>
          <w:sz w:val="27"/>
          <w:szCs w:val="27"/>
          <w:lang w:val="pt-BR"/>
        </w:rPr>
        <w:t>1</w:t>
      </w:r>
      <w:r>
        <w:rPr>
          <w:sz w:val="27"/>
          <w:szCs w:val="27"/>
          <w:lang w:val="pt-BR"/>
        </w:rPr>
        <w:t>0</w:t>
      </w:r>
      <w:r w:rsidRPr="00BA600F">
        <w:rPr>
          <w:sz w:val="27"/>
          <w:szCs w:val="27"/>
          <w:lang w:val="pt-BR"/>
        </w:rPr>
        <w:t xml:space="preserve">. Thời gian thực hiện dự án: Năm 2021 </w:t>
      </w:r>
      <w:r>
        <w:rPr>
          <w:sz w:val="27"/>
          <w:szCs w:val="27"/>
          <w:lang w:val="pt-BR"/>
        </w:rPr>
        <w:t>–</w:t>
      </w:r>
      <w:r w:rsidRPr="00BA600F">
        <w:rPr>
          <w:sz w:val="27"/>
          <w:szCs w:val="27"/>
          <w:lang w:val="pt-BR"/>
        </w:rPr>
        <w:t xml:space="preserve"> 2026</w:t>
      </w:r>
      <w:r>
        <w:rPr>
          <w:sz w:val="27"/>
          <w:szCs w:val="27"/>
          <w:lang w:val="pt-BR"/>
        </w:rPr>
        <w:t>, trong đó:</w:t>
      </w:r>
    </w:p>
    <w:p w14:paraId="37FB9EEA" w14:textId="77777777" w:rsidR="00083A47" w:rsidRDefault="00083A47" w:rsidP="00083A47">
      <w:pPr>
        <w:widowControl w:val="0"/>
        <w:spacing w:before="40" w:after="40"/>
        <w:ind w:firstLine="539"/>
        <w:jc w:val="both"/>
        <w:rPr>
          <w:sz w:val="27"/>
          <w:szCs w:val="27"/>
          <w:lang w:val="pt-BR"/>
        </w:rPr>
      </w:pPr>
      <w:r>
        <w:rPr>
          <w:sz w:val="27"/>
          <w:szCs w:val="27"/>
          <w:lang w:val="pt-BR"/>
        </w:rPr>
        <w:t>- Thời gian thực hiện d</w:t>
      </w:r>
      <w:r w:rsidRPr="00BA600F">
        <w:rPr>
          <w:sz w:val="27"/>
          <w:szCs w:val="27"/>
          <w:lang w:val="pt-BR"/>
        </w:rPr>
        <w:t>ự án thành phần 1 - Đường ven biển</w:t>
      </w:r>
      <w:r>
        <w:rPr>
          <w:sz w:val="27"/>
          <w:szCs w:val="27"/>
          <w:lang w:val="pt-BR"/>
        </w:rPr>
        <w:t xml:space="preserve">: Năm </w:t>
      </w:r>
      <w:r w:rsidRPr="00BA600F">
        <w:rPr>
          <w:sz w:val="27"/>
          <w:szCs w:val="27"/>
          <w:lang w:val="pt-BR"/>
        </w:rPr>
        <w:t xml:space="preserve">2021 </w:t>
      </w:r>
      <w:r>
        <w:rPr>
          <w:sz w:val="27"/>
          <w:szCs w:val="27"/>
          <w:lang w:val="pt-BR"/>
        </w:rPr>
        <w:t>–</w:t>
      </w:r>
      <w:r w:rsidRPr="00BA600F">
        <w:rPr>
          <w:sz w:val="27"/>
          <w:szCs w:val="27"/>
          <w:lang w:val="pt-BR"/>
        </w:rPr>
        <w:t xml:space="preserve"> 2026</w:t>
      </w:r>
      <w:r>
        <w:rPr>
          <w:sz w:val="27"/>
          <w:szCs w:val="27"/>
          <w:lang w:val="pt-BR"/>
        </w:rPr>
        <w:t>;</w:t>
      </w:r>
    </w:p>
    <w:p w14:paraId="4B0C4CE0" w14:textId="77777777" w:rsidR="00083A47" w:rsidRDefault="00083A47" w:rsidP="00083A47">
      <w:pPr>
        <w:widowControl w:val="0"/>
        <w:spacing w:before="40" w:after="40"/>
        <w:ind w:firstLine="539"/>
        <w:jc w:val="both"/>
        <w:rPr>
          <w:sz w:val="27"/>
          <w:szCs w:val="27"/>
          <w:lang w:val="pt-BR"/>
        </w:rPr>
      </w:pPr>
      <w:r>
        <w:rPr>
          <w:sz w:val="27"/>
          <w:szCs w:val="27"/>
          <w:lang w:val="pt-BR"/>
        </w:rPr>
        <w:t>- Thời gian thực hiện d</w:t>
      </w:r>
      <w:r w:rsidRPr="00BA600F">
        <w:rPr>
          <w:sz w:val="27"/>
          <w:szCs w:val="27"/>
          <w:lang w:val="pt-BR"/>
        </w:rPr>
        <w:t>ự án thành phần 2 - Cầu Nhật Lệ 3</w:t>
      </w:r>
      <w:r w:rsidRPr="00773664">
        <w:rPr>
          <w:sz w:val="27"/>
          <w:szCs w:val="27"/>
          <w:lang w:val="pt-BR"/>
        </w:rPr>
        <w:t xml:space="preserve"> </w:t>
      </w:r>
      <w:r>
        <w:rPr>
          <w:sz w:val="27"/>
          <w:szCs w:val="27"/>
          <w:lang w:val="pt-BR"/>
        </w:rPr>
        <w:t xml:space="preserve">và đường 2 đầu cầu: </w:t>
      </w:r>
      <w:r w:rsidRPr="00BA600F">
        <w:rPr>
          <w:sz w:val="27"/>
          <w:szCs w:val="27"/>
          <w:lang w:val="pt-BR"/>
        </w:rPr>
        <w:t xml:space="preserve">Năm 2022 </w:t>
      </w:r>
      <w:r>
        <w:rPr>
          <w:sz w:val="27"/>
          <w:szCs w:val="27"/>
          <w:lang w:val="pt-BR"/>
        </w:rPr>
        <w:t>–</w:t>
      </w:r>
      <w:r w:rsidRPr="00BA600F">
        <w:rPr>
          <w:sz w:val="27"/>
          <w:szCs w:val="27"/>
          <w:lang w:val="pt-BR"/>
        </w:rPr>
        <w:t xml:space="preserve"> 2026</w:t>
      </w:r>
      <w:r>
        <w:rPr>
          <w:sz w:val="27"/>
          <w:szCs w:val="27"/>
          <w:lang w:val="pt-BR"/>
        </w:rPr>
        <w:t>.</w:t>
      </w:r>
    </w:p>
    <w:bookmarkEnd w:id="1"/>
    <w:p w14:paraId="37B17AE3" w14:textId="77777777" w:rsidR="00083A47" w:rsidRPr="000F64B8" w:rsidRDefault="00083A47" w:rsidP="00083A47">
      <w:pPr>
        <w:numPr>
          <w:ilvl w:val="0"/>
          <w:numId w:val="3"/>
        </w:numPr>
        <w:tabs>
          <w:tab w:val="num" w:pos="1560"/>
        </w:tabs>
        <w:spacing w:before="80" w:after="80" w:line="300" w:lineRule="exact"/>
        <w:jc w:val="both"/>
        <w:rPr>
          <w:sz w:val="27"/>
          <w:szCs w:val="27"/>
        </w:rPr>
      </w:pPr>
      <w:r w:rsidRPr="000F64B8">
        <w:rPr>
          <w:sz w:val="27"/>
          <w:szCs w:val="27"/>
        </w:rPr>
        <w:t>Tổ chức thực hiện Nghị quyết.</w:t>
      </w:r>
    </w:p>
    <w:p w14:paraId="2EC42B36" w14:textId="77777777" w:rsidR="00083A47" w:rsidRPr="000F64B8" w:rsidRDefault="00083A47" w:rsidP="00083A47">
      <w:pPr>
        <w:numPr>
          <w:ilvl w:val="0"/>
          <w:numId w:val="3"/>
        </w:numPr>
        <w:tabs>
          <w:tab w:val="num" w:pos="1560"/>
        </w:tabs>
        <w:spacing w:before="80" w:after="80" w:line="300" w:lineRule="exact"/>
        <w:jc w:val="both"/>
        <w:rPr>
          <w:sz w:val="27"/>
          <w:szCs w:val="27"/>
        </w:rPr>
      </w:pPr>
      <w:r w:rsidRPr="000F64B8">
        <w:rPr>
          <w:sz w:val="27"/>
          <w:szCs w:val="27"/>
        </w:rPr>
        <w:t>Quy định hiệu lực của Nghị quyết.</w:t>
      </w:r>
    </w:p>
    <w:p w14:paraId="36BA7ACE" w14:textId="77777777" w:rsidR="00083A47" w:rsidRPr="000F64B8" w:rsidRDefault="00083A47" w:rsidP="00083A47">
      <w:pPr>
        <w:widowControl w:val="0"/>
        <w:tabs>
          <w:tab w:val="left" w:pos="1134"/>
        </w:tabs>
        <w:spacing w:before="120" w:after="120" w:line="320" w:lineRule="exact"/>
        <w:ind w:firstLine="567"/>
        <w:jc w:val="center"/>
        <w:rPr>
          <w:sz w:val="27"/>
          <w:szCs w:val="27"/>
        </w:rPr>
      </w:pPr>
      <w:r w:rsidRPr="000F64B8">
        <w:rPr>
          <w:rFonts w:eastAsia="Calibri"/>
          <w:i/>
          <w:sz w:val="27"/>
          <w:szCs w:val="27"/>
        </w:rPr>
        <w:t>(Có Dự thảo Nghị quyết kèm theo)</w:t>
      </w:r>
    </w:p>
    <w:tbl>
      <w:tblPr>
        <w:tblW w:w="0" w:type="auto"/>
        <w:tblInd w:w="108" w:type="dxa"/>
        <w:tblCellMar>
          <w:left w:w="10" w:type="dxa"/>
          <w:right w:w="10" w:type="dxa"/>
        </w:tblCellMar>
        <w:tblLook w:val="04A0" w:firstRow="1" w:lastRow="0" w:firstColumn="1" w:lastColumn="0" w:noHBand="0" w:noVBand="1"/>
      </w:tblPr>
      <w:tblGrid>
        <w:gridCol w:w="4455"/>
        <w:gridCol w:w="4508"/>
      </w:tblGrid>
      <w:tr w:rsidR="00083A47" w:rsidRPr="000F64B8" w14:paraId="5EF0156D" w14:textId="77777777" w:rsidTr="00E6624B">
        <w:tc>
          <w:tcPr>
            <w:tcW w:w="4612" w:type="dxa"/>
            <w:shd w:val="clear" w:color="000000" w:fill="FFFFFF"/>
            <w:tcMar>
              <w:left w:w="108" w:type="dxa"/>
              <w:right w:w="108" w:type="dxa"/>
            </w:tcMar>
          </w:tcPr>
          <w:p w14:paraId="2B05EF8D" w14:textId="77777777" w:rsidR="00083A47" w:rsidRPr="000F64B8" w:rsidRDefault="00083A47" w:rsidP="00E6624B">
            <w:pPr>
              <w:widowControl w:val="0"/>
              <w:tabs>
                <w:tab w:val="left" w:pos="1134"/>
              </w:tabs>
              <w:jc w:val="both"/>
              <w:rPr>
                <w:b/>
                <w:i/>
              </w:rPr>
            </w:pPr>
            <w:r w:rsidRPr="000F64B8">
              <w:rPr>
                <w:b/>
                <w:i/>
              </w:rPr>
              <w:t>Nơi nhận:</w:t>
            </w:r>
          </w:p>
          <w:p w14:paraId="1DC3CF56" w14:textId="77777777" w:rsidR="00083A47" w:rsidRPr="000F64B8" w:rsidRDefault="00083A47" w:rsidP="00E6624B">
            <w:pPr>
              <w:widowControl w:val="0"/>
              <w:tabs>
                <w:tab w:val="left" w:pos="0"/>
                <w:tab w:val="left" w:pos="1134"/>
              </w:tabs>
              <w:jc w:val="both"/>
              <w:rPr>
                <w:sz w:val="22"/>
                <w:szCs w:val="22"/>
              </w:rPr>
            </w:pPr>
            <w:r w:rsidRPr="000F64B8">
              <w:rPr>
                <w:sz w:val="22"/>
                <w:szCs w:val="22"/>
              </w:rPr>
              <w:t>- Như trên;</w:t>
            </w:r>
          </w:p>
          <w:p w14:paraId="7BF5EB48" w14:textId="77777777" w:rsidR="00083A47" w:rsidRPr="000F64B8" w:rsidRDefault="00083A47" w:rsidP="00E6624B">
            <w:pPr>
              <w:widowControl w:val="0"/>
              <w:tabs>
                <w:tab w:val="left" w:pos="0"/>
                <w:tab w:val="left" w:pos="1134"/>
              </w:tabs>
              <w:jc w:val="both"/>
              <w:rPr>
                <w:sz w:val="22"/>
                <w:szCs w:val="22"/>
              </w:rPr>
            </w:pPr>
            <w:r w:rsidRPr="000F64B8">
              <w:rPr>
                <w:sz w:val="22"/>
                <w:szCs w:val="22"/>
              </w:rPr>
              <w:t xml:space="preserve"> - TT.HĐND tỉnh;</w:t>
            </w:r>
          </w:p>
          <w:p w14:paraId="24502F94" w14:textId="77777777" w:rsidR="00083A47" w:rsidRPr="000F64B8" w:rsidRDefault="00083A47" w:rsidP="00E6624B">
            <w:pPr>
              <w:widowControl w:val="0"/>
              <w:tabs>
                <w:tab w:val="left" w:pos="0"/>
                <w:tab w:val="left" w:pos="1134"/>
              </w:tabs>
              <w:jc w:val="both"/>
              <w:rPr>
                <w:sz w:val="22"/>
                <w:szCs w:val="22"/>
              </w:rPr>
            </w:pPr>
            <w:r w:rsidRPr="000F64B8">
              <w:rPr>
                <w:sz w:val="22"/>
                <w:szCs w:val="22"/>
              </w:rPr>
              <w:t xml:space="preserve"> - Ban Kinh tế - Ngân sách HĐND tỉnh;</w:t>
            </w:r>
          </w:p>
          <w:p w14:paraId="333E1583" w14:textId="77777777" w:rsidR="00083A47" w:rsidRPr="000F64B8" w:rsidRDefault="00083A47" w:rsidP="00E6624B">
            <w:pPr>
              <w:widowControl w:val="0"/>
              <w:tabs>
                <w:tab w:val="left" w:pos="0"/>
                <w:tab w:val="left" w:pos="1134"/>
              </w:tabs>
              <w:jc w:val="both"/>
              <w:rPr>
                <w:sz w:val="22"/>
                <w:szCs w:val="22"/>
              </w:rPr>
            </w:pPr>
            <w:r w:rsidRPr="000F64B8">
              <w:rPr>
                <w:sz w:val="22"/>
                <w:szCs w:val="22"/>
              </w:rPr>
              <w:t xml:space="preserve"> - CT, các PCT UBND tỉnh;</w:t>
            </w:r>
          </w:p>
          <w:p w14:paraId="6FCC06C6" w14:textId="77777777" w:rsidR="00083A47" w:rsidRPr="000F64B8" w:rsidRDefault="00083A47" w:rsidP="00E6624B">
            <w:pPr>
              <w:widowControl w:val="0"/>
              <w:tabs>
                <w:tab w:val="left" w:pos="0"/>
                <w:tab w:val="left" w:pos="1134"/>
              </w:tabs>
              <w:jc w:val="both"/>
              <w:rPr>
                <w:sz w:val="22"/>
                <w:szCs w:val="22"/>
              </w:rPr>
            </w:pPr>
            <w:r w:rsidRPr="000F64B8">
              <w:rPr>
                <w:sz w:val="22"/>
                <w:szCs w:val="22"/>
              </w:rPr>
              <w:t xml:space="preserve"> - Sở KHĐT, Sở Tư pháp, Sở Tài chính;</w:t>
            </w:r>
          </w:p>
          <w:p w14:paraId="012CBF03" w14:textId="77777777" w:rsidR="00083A47" w:rsidRPr="000F64B8" w:rsidRDefault="00083A47" w:rsidP="00E6624B">
            <w:pPr>
              <w:widowControl w:val="0"/>
              <w:tabs>
                <w:tab w:val="left" w:pos="0"/>
                <w:tab w:val="left" w:pos="1134"/>
              </w:tabs>
              <w:jc w:val="both"/>
              <w:rPr>
                <w:sz w:val="22"/>
                <w:szCs w:val="22"/>
              </w:rPr>
            </w:pPr>
            <w:r w:rsidRPr="000F64B8">
              <w:rPr>
                <w:sz w:val="22"/>
                <w:szCs w:val="22"/>
              </w:rPr>
              <w:t xml:space="preserve"> - VP UBND tỉnh;</w:t>
            </w:r>
          </w:p>
          <w:p w14:paraId="2CA88AEA" w14:textId="77777777" w:rsidR="00083A47" w:rsidRPr="000F64B8" w:rsidRDefault="00083A47" w:rsidP="00E6624B">
            <w:pPr>
              <w:widowControl w:val="0"/>
              <w:tabs>
                <w:tab w:val="left" w:pos="0"/>
                <w:tab w:val="left" w:pos="1134"/>
              </w:tabs>
              <w:jc w:val="both"/>
            </w:pPr>
            <w:r w:rsidRPr="000F64B8">
              <w:rPr>
                <w:sz w:val="22"/>
                <w:szCs w:val="22"/>
              </w:rPr>
              <w:t xml:space="preserve"> - Lưu: VT.</w:t>
            </w:r>
            <w:r w:rsidRPr="000F64B8">
              <w:rPr>
                <w:sz w:val="22"/>
                <w:szCs w:val="22"/>
              </w:rPr>
              <w:tab/>
            </w:r>
          </w:p>
        </w:tc>
        <w:tc>
          <w:tcPr>
            <w:tcW w:w="4676" w:type="dxa"/>
            <w:shd w:val="clear" w:color="000000" w:fill="FFFFFF"/>
            <w:tcMar>
              <w:left w:w="108" w:type="dxa"/>
              <w:right w:w="108" w:type="dxa"/>
            </w:tcMar>
          </w:tcPr>
          <w:p w14:paraId="58E60F05" w14:textId="77777777" w:rsidR="00083A47" w:rsidRPr="000F64B8" w:rsidRDefault="00083A47" w:rsidP="00E6624B">
            <w:pPr>
              <w:widowControl w:val="0"/>
              <w:jc w:val="center"/>
              <w:rPr>
                <w:b/>
              </w:rPr>
            </w:pPr>
            <w:r w:rsidRPr="000F64B8">
              <w:rPr>
                <w:b/>
                <w:sz w:val="27"/>
              </w:rPr>
              <w:t>TM. ỦY BAN NHÂN DÂN</w:t>
            </w:r>
          </w:p>
          <w:p w14:paraId="0CDB1A42" w14:textId="77777777" w:rsidR="00083A47" w:rsidRPr="000F64B8" w:rsidRDefault="00083A47" w:rsidP="00E6624B">
            <w:pPr>
              <w:widowControl w:val="0"/>
              <w:jc w:val="center"/>
              <w:rPr>
                <w:b/>
              </w:rPr>
            </w:pPr>
            <w:r w:rsidRPr="000F64B8">
              <w:rPr>
                <w:b/>
                <w:sz w:val="27"/>
              </w:rPr>
              <w:t>CHỦ TỊCH</w:t>
            </w:r>
          </w:p>
          <w:p w14:paraId="4C8B1344" w14:textId="77777777" w:rsidR="00083A47" w:rsidRPr="000F64B8" w:rsidRDefault="00083A47" w:rsidP="00E6624B">
            <w:pPr>
              <w:widowControl w:val="0"/>
              <w:ind w:firstLine="567"/>
              <w:jc w:val="center"/>
            </w:pPr>
          </w:p>
          <w:p w14:paraId="0E6F07E0" w14:textId="77777777" w:rsidR="00083A47" w:rsidRPr="000F64B8" w:rsidRDefault="00083A47" w:rsidP="00E6624B">
            <w:pPr>
              <w:widowControl w:val="0"/>
              <w:ind w:firstLine="567"/>
              <w:jc w:val="center"/>
            </w:pPr>
          </w:p>
          <w:p w14:paraId="548DCCA1" w14:textId="77777777" w:rsidR="00083A47" w:rsidRPr="000F64B8" w:rsidRDefault="00083A47" w:rsidP="00E6624B">
            <w:pPr>
              <w:widowControl w:val="0"/>
              <w:ind w:firstLine="567"/>
              <w:jc w:val="center"/>
            </w:pPr>
          </w:p>
        </w:tc>
      </w:tr>
    </w:tbl>
    <w:p w14:paraId="3B72E7BD" w14:textId="77777777" w:rsidR="00083A47" w:rsidRPr="000F64B8" w:rsidRDefault="00083A47" w:rsidP="00083A47">
      <w:pPr>
        <w:jc w:val="center"/>
        <w:rPr>
          <w:sz w:val="26"/>
          <w:lang w:val="pt-BR"/>
        </w:rPr>
        <w:sectPr w:rsidR="00083A47" w:rsidRPr="000F64B8" w:rsidSect="001F3437">
          <w:footerReference w:type="default" r:id="rId7"/>
          <w:pgSz w:w="11906" w:h="16838" w:code="9"/>
          <w:pgMar w:top="1134" w:right="1134" w:bottom="1134" w:left="1701" w:header="720" w:footer="454" w:gutter="0"/>
          <w:pgNumType w:start="1"/>
          <w:cols w:space="720"/>
          <w:docGrid w:linePitch="367"/>
        </w:sectPr>
      </w:pPr>
    </w:p>
    <w:tbl>
      <w:tblPr>
        <w:tblW w:w="5000" w:type="pct"/>
        <w:jc w:val="center"/>
        <w:tblLook w:val="0000" w:firstRow="0" w:lastRow="0" w:firstColumn="0" w:lastColumn="0" w:noHBand="0" w:noVBand="0"/>
      </w:tblPr>
      <w:tblGrid>
        <w:gridCol w:w="3229"/>
        <w:gridCol w:w="5843"/>
      </w:tblGrid>
      <w:tr w:rsidR="00083A47" w:rsidRPr="000F64B8" w14:paraId="48175477" w14:textId="77777777" w:rsidTr="00E6624B">
        <w:trPr>
          <w:jc w:val="center"/>
        </w:trPr>
        <w:tc>
          <w:tcPr>
            <w:tcW w:w="3294" w:type="dxa"/>
          </w:tcPr>
          <w:p w14:paraId="42312224" w14:textId="77777777" w:rsidR="00083A47" w:rsidRPr="000F64B8" w:rsidRDefault="00083A47" w:rsidP="00E6624B">
            <w:pPr>
              <w:jc w:val="center"/>
              <w:rPr>
                <w:b/>
                <w:noProof/>
                <w:sz w:val="26"/>
                <w:lang w:val="pt-BR"/>
              </w:rPr>
            </w:pPr>
            <w:r w:rsidRPr="000F64B8">
              <w:rPr>
                <w:sz w:val="26"/>
                <w:lang w:val="pt-BR"/>
              </w:rPr>
              <w:lastRenderedPageBreak/>
              <w:br w:type="page"/>
            </w:r>
            <w:r w:rsidRPr="000F64B8">
              <w:rPr>
                <w:b/>
                <w:noProof/>
                <w:sz w:val="26"/>
                <w:lang w:val="pt-BR"/>
              </w:rPr>
              <w:t>HỘI ĐỒNG NHÂN DÂN</w:t>
            </w:r>
          </w:p>
          <w:p w14:paraId="71F788CE" w14:textId="77777777" w:rsidR="00083A47" w:rsidRPr="000F64B8" w:rsidRDefault="00083A47" w:rsidP="00E6624B">
            <w:pPr>
              <w:jc w:val="center"/>
              <w:rPr>
                <w:b/>
                <w:noProof/>
                <w:sz w:val="26"/>
                <w:lang w:val="pt-BR"/>
              </w:rPr>
            </w:pPr>
            <w:r w:rsidRPr="000F64B8">
              <w:rPr>
                <w:b/>
                <w:noProof/>
                <w:sz w:val="26"/>
                <w:lang w:val="pt-BR"/>
              </w:rPr>
              <w:t>TỈNH QUẢNG BÌNH</w:t>
            </w:r>
          </w:p>
        </w:tc>
        <w:tc>
          <w:tcPr>
            <w:tcW w:w="5993" w:type="dxa"/>
          </w:tcPr>
          <w:p w14:paraId="40483CD9" w14:textId="77777777" w:rsidR="00083A47" w:rsidRPr="000F64B8" w:rsidRDefault="00083A47" w:rsidP="00E6624B">
            <w:pPr>
              <w:jc w:val="center"/>
              <w:rPr>
                <w:b/>
                <w:sz w:val="26"/>
                <w:lang w:val="pt-BR"/>
              </w:rPr>
            </w:pPr>
            <w:r w:rsidRPr="000F64B8">
              <w:rPr>
                <w:b/>
                <w:sz w:val="26"/>
                <w:lang w:val="pt-BR"/>
              </w:rPr>
              <w:t>CỘNG HÒA XÃ HỘI CHỦ NGHĨA VIỆT NAM</w:t>
            </w:r>
          </w:p>
          <w:p w14:paraId="2E532DF8" w14:textId="77777777" w:rsidR="00083A47" w:rsidRPr="000F64B8" w:rsidRDefault="00083A47" w:rsidP="00E6624B">
            <w:pPr>
              <w:jc w:val="center"/>
              <w:rPr>
                <w:b/>
                <w:sz w:val="26"/>
                <w:lang w:val="pt-BR"/>
              </w:rPr>
            </w:pPr>
            <w:r w:rsidRPr="000F64B8">
              <w:rPr>
                <w:b/>
                <w:sz w:val="26"/>
                <w:lang w:val="pt-BR"/>
              </w:rPr>
              <w:t>Độc lập - Tự do - Hạnh phúc</w:t>
            </w:r>
          </w:p>
        </w:tc>
      </w:tr>
      <w:tr w:rsidR="00083A47" w:rsidRPr="000F64B8" w14:paraId="578A5D5B" w14:textId="77777777" w:rsidTr="00E6624B">
        <w:trPr>
          <w:jc w:val="center"/>
        </w:trPr>
        <w:tc>
          <w:tcPr>
            <w:tcW w:w="3294" w:type="dxa"/>
          </w:tcPr>
          <w:p w14:paraId="42103D1C" w14:textId="77777777" w:rsidR="00083A47" w:rsidRPr="000F64B8" w:rsidRDefault="00083A47" w:rsidP="00E6624B">
            <w:pPr>
              <w:spacing w:before="120"/>
              <w:jc w:val="center"/>
              <w:rPr>
                <w:sz w:val="28"/>
                <w:szCs w:val="28"/>
                <w:lang w:val="pt-BR"/>
              </w:rPr>
            </w:pPr>
            <w:r w:rsidRPr="000F64B8">
              <w:rPr>
                <w:noProof/>
                <w:sz w:val="28"/>
                <w:szCs w:val="28"/>
              </w:rPr>
              <mc:AlternateContent>
                <mc:Choice Requires="wps">
                  <w:drawing>
                    <wp:anchor distT="4294967293" distB="4294967293" distL="114300" distR="114300" simplePos="0" relativeHeight="251651584" behindDoc="0" locked="0" layoutInCell="1" allowOverlap="1" wp14:anchorId="161E1855" wp14:editId="1B984308">
                      <wp:simplePos x="0" y="0"/>
                      <wp:positionH relativeFrom="margin">
                        <wp:align>center</wp:align>
                      </wp:positionH>
                      <wp:positionV relativeFrom="paragraph">
                        <wp:posOffset>20955</wp:posOffset>
                      </wp:positionV>
                      <wp:extent cx="1080135" cy="0"/>
                      <wp:effectExtent l="5080" t="8890" r="10160" b="1016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B7AF" id="Line 7" o:spid="_x0000_s1026" style="position:absolute;flip:y;z-index:25165158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">
                      <w10:wrap anchorx="margin"/>
                    </v:line>
                  </w:pict>
                </mc:Fallback>
              </mc:AlternateContent>
            </w:r>
            <w:r w:rsidRPr="000F64B8">
              <w:rPr>
                <w:bCs/>
                <w:iCs/>
                <w:sz w:val="28"/>
                <w:szCs w:val="28"/>
              </w:rPr>
              <w:t>Số:    /NQ-HĐND</w:t>
            </w:r>
          </w:p>
        </w:tc>
        <w:tc>
          <w:tcPr>
            <w:tcW w:w="5993" w:type="dxa"/>
          </w:tcPr>
          <w:p w14:paraId="040539E3" w14:textId="77777777" w:rsidR="00083A47" w:rsidRPr="000F64B8" w:rsidRDefault="00083A47" w:rsidP="00E6624B">
            <w:pPr>
              <w:spacing w:before="120"/>
              <w:jc w:val="right"/>
              <w:rPr>
                <w:b/>
                <w:sz w:val="28"/>
                <w:szCs w:val="28"/>
                <w:lang w:val="pt-BR"/>
              </w:rPr>
            </w:pPr>
            <w:r w:rsidRPr="000F64B8">
              <w:rPr>
                <w:noProof/>
                <w:sz w:val="28"/>
                <w:szCs w:val="28"/>
              </w:rPr>
              <mc:AlternateContent>
                <mc:Choice Requires="wps">
                  <w:drawing>
                    <wp:anchor distT="4294967293" distB="4294967293" distL="114300" distR="114300" simplePos="0" relativeHeight="251653632" behindDoc="0" locked="0" layoutInCell="1" allowOverlap="1" wp14:anchorId="3B504EB1" wp14:editId="12E7AC67">
                      <wp:simplePos x="0" y="0"/>
                      <wp:positionH relativeFrom="margin">
                        <wp:align>center</wp:align>
                      </wp:positionH>
                      <wp:positionV relativeFrom="paragraph">
                        <wp:posOffset>29845</wp:posOffset>
                      </wp:positionV>
                      <wp:extent cx="1800225" cy="0"/>
                      <wp:effectExtent l="10160" t="7620" r="8890"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58E33" id="Line 8" o:spid="_x0000_s1026" style="position:absolute;flip:y;z-index:25165363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">
                      <w10:wrap anchorx="margin"/>
                    </v:line>
                  </w:pict>
                </mc:Fallback>
              </mc:AlternateContent>
            </w:r>
            <w:r w:rsidRPr="000F64B8">
              <w:rPr>
                <w:i/>
                <w:sz w:val="28"/>
                <w:szCs w:val="28"/>
                <w:lang w:val="pt-BR"/>
              </w:rPr>
              <w:t>Quảng Bình, ngày      tháng     năm 2020</w:t>
            </w:r>
          </w:p>
        </w:tc>
      </w:tr>
      <w:tr w:rsidR="00083A47" w:rsidRPr="000F64B8" w14:paraId="199F7A36" w14:textId="77777777" w:rsidTr="00E6624B">
        <w:trPr>
          <w:jc w:val="center"/>
        </w:trPr>
        <w:tc>
          <w:tcPr>
            <w:tcW w:w="3294" w:type="dxa"/>
          </w:tcPr>
          <w:p w14:paraId="722C461F" w14:textId="77777777" w:rsidR="00083A47" w:rsidRPr="000F64B8" w:rsidRDefault="00083A47" w:rsidP="00E6624B">
            <w:pPr>
              <w:jc w:val="center"/>
              <w:rPr>
                <w:sz w:val="28"/>
                <w:szCs w:val="28"/>
              </w:rPr>
            </w:pPr>
          </w:p>
        </w:tc>
        <w:tc>
          <w:tcPr>
            <w:tcW w:w="5993" w:type="dxa"/>
          </w:tcPr>
          <w:p w14:paraId="278AF9D7" w14:textId="77777777" w:rsidR="00083A47" w:rsidRPr="000F64B8" w:rsidRDefault="00083A47" w:rsidP="00E6624B">
            <w:pPr>
              <w:jc w:val="center"/>
              <w:rPr>
                <w:b/>
                <w:sz w:val="28"/>
                <w:szCs w:val="28"/>
              </w:rPr>
            </w:pPr>
          </w:p>
        </w:tc>
      </w:tr>
    </w:tbl>
    <w:p w14:paraId="16201993" w14:textId="77777777" w:rsidR="00083A47" w:rsidRPr="000F64B8" w:rsidRDefault="00083A47" w:rsidP="00083A47">
      <w:pPr>
        <w:spacing w:before="120"/>
        <w:jc w:val="center"/>
        <w:rPr>
          <w:sz w:val="27"/>
          <w:szCs w:val="27"/>
        </w:rPr>
      </w:pPr>
      <w:r w:rsidRPr="000F64B8">
        <w:rPr>
          <w:b/>
          <w:sz w:val="27"/>
          <w:szCs w:val="27"/>
        </w:rPr>
        <w:t>NGHỊ QUYẾT</w:t>
      </w:r>
    </w:p>
    <w:p w14:paraId="21766DF4" w14:textId="77777777" w:rsidR="00083A47" w:rsidRDefault="00083A47" w:rsidP="00083A47">
      <w:pPr>
        <w:jc w:val="center"/>
        <w:rPr>
          <w:b/>
          <w:sz w:val="27"/>
          <w:szCs w:val="27"/>
        </w:rPr>
      </w:pPr>
      <w:r w:rsidRPr="000F64B8">
        <w:rPr>
          <w:b/>
          <w:sz w:val="27"/>
          <w:szCs w:val="27"/>
        </w:rPr>
        <w:t xml:space="preserve">Về phê duyệt chủ trương đầu tư </w:t>
      </w:r>
      <w:r>
        <w:rPr>
          <w:b/>
          <w:sz w:val="27"/>
          <w:szCs w:val="27"/>
        </w:rPr>
        <w:t>dự án</w:t>
      </w:r>
    </w:p>
    <w:p w14:paraId="6881D977" w14:textId="369C33A7" w:rsidR="00083A47" w:rsidRPr="000F64B8" w:rsidRDefault="00083A47" w:rsidP="00083A47">
      <w:pPr>
        <w:jc w:val="center"/>
        <w:rPr>
          <w:noProof/>
          <w:sz w:val="27"/>
          <w:szCs w:val="27"/>
        </w:rPr>
      </w:pPr>
      <w:r>
        <w:rPr>
          <w:b/>
          <w:sz w:val="27"/>
          <w:szCs w:val="27"/>
        </w:rPr>
        <w:t>Đường ven biển và cầu Nhật Lệ 3, tỉnh Quảng Bình</w:t>
      </w:r>
    </w:p>
    <w:p w14:paraId="5880ABDB" w14:textId="77777777" w:rsidR="00083A47" w:rsidRPr="000F64B8" w:rsidRDefault="00083A47" w:rsidP="00083A47">
      <w:pPr>
        <w:jc w:val="center"/>
        <w:rPr>
          <w:noProof/>
          <w:sz w:val="27"/>
          <w:szCs w:val="27"/>
        </w:rPr>
      </w:pPr>
    </w:p>
    <w:p w14:paraId="5B4DD38A" w14:textId="77777777" w:rsidR="00083A47" w:rsidRPr="000F64B8" w:rsidRDefault="00083A47" w:rsidP="00083A47">
      <w:pPr>
        <w:jc w:val="center"/>
        <w:rPr>
          <w:b/>
          <w:sz w:val="27"/>
          <w:szCs w:val="27"/>
        </w:rPr>
      </w:pPr>
      <w:r w:rsidRPr="000F64B8">
        <w:rPr>
          <w:noProof/>
          <w:sz w:val="27"/>
          <w:szCs w:val="27"/>
        </w:rPr>
        <mc:AlternateContent>
          <mc:Choice Requires="wps">
            <w:drawing>
              <wp:anchor distT="4294967293" distB="4294967293" distL="114300" distR="114300" simplePos="0" relativeHeight="251655680" behindDoc="0" locked="1" layoutInCell="1" allowOverlap="1" wp14:anchorId="5CCDA590" wp14:editId="58555D5A">
                <wp:simplePos x="0" y="0"/>
                <wp:positionH relativeFrom="margin">
                  <wp:posOffset>1930400</wp:posOffset>
                </wp:positionH>
                <wp:positionV relativeFrom="paragraph">
                  <wp:posOffset>-163830</wp:posOffset>
                </wp:positionV>
                <wp:extent cx="180022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067D2" id="Line 6" o:spid="_x0000_s1026" style="position:absolute;z-index:2516556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2pt,-12.9pt" to="29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">
                <w10:wrap anchorx="margin"/>
                <w10:anchorlock/>
              </v:line>
            </w:pict>
          </mc:Fallback>
        </mc:AlternateContent>
      </w:r>
      <w:r w:rsidRPr="000F64B8">
        <w:rPr>
          <w:b/>
          <w:sz w:val="27"/>
          <w:szCs w:val="27"/>
        </w:rPr>
        <w:t>HỘI ĐỒNG NHÂN DÂN TỈNH QUẢNG BÌNH</w:t>
      </w:r>
    </w:p>
    <w:p w14:paraId="53B92CF3" w14:textId="77777777" w:rsidR="00083A47" w:rsidRPr="000F64B8" w:rsidRDefault="00083A47" w:rsidP="00083A47">
      <w:pPr>
        <w:spacing w:after="120"/>
        <w:jc w:val="center"/>
        <w:rPr>
          <w:b/>
          <w:sz w:val="27"/>
          <w:szCs w:val="27"/>
        </w:rPr>
      </w:pPr>
      <w:r w:rsidRPr="000F64B8">
        <w:rPr>
          <w:b/>
          <w:sz w:val="27"/>
          <w:szCs w:val="27"/>
        </w:rPr>
        <w:t>KHÓA XVII, KỲ HỌP THỨ …</w:t>
      </w:r>
    </w:p>
    <w:p w14:paraId="01FE3BA0" w14:textId="77777777" w:rsidR="00083A47" w:rsidRPr="000F64B8" w:rsidRDefault="00083A47" w:rsidP="00083A47">
      <w:pPr>
        <w:spacing w:before="240" w:after="60"/>
        <w:ind w:firstLine="567"/>
        <w:jc w:val="both"/>
        <w:rPr>
          <w:spacing w:val="-4"/>
          <w:sz w:val="27"/>
          <w:szCs w:val="27"/>
          <w:lang w:val="pt-BR"/>
        </w:rPr>
      </w:pPr>
      <w:r w:rsidRPr="000F64B8">
        <w:rPr>
          <w:spacing w:val="-4"/>
          <w:sz w:val="27"/>
          <w:szCs w:val="27"/>
          <w:lang w:val="pt-BR"/>
        </w:rPr>
        <w:t>Căn cứ Luật Tổ chức chính quyền địa phương ngày 19 tháng 6 năm 2015;</w:t>
      </w:r>
    </w:p>
    <w:p w14:paraId="04AD5BA4" w14:textId="77777777" w:rsidR="00083A47" w:rsidRPr="000F64B8" w:rsidRDefault="00083A47" w:rsidP="00083A47">
      <w:pPr>
        <w:widowControl w:val="0"/>
        <w:tabs>
          <w:tab w:val="left" w:pos="851"/>
        </w:tabs>
        <w:spacing w:before="80" w:after="80" w:line="320" w:lineRule="exact"/>
        <w:ind w:left="567"/>
        <w:jc w:val="both"/>
        <w:rPr>
          <w:sz w:val="27"/>
          <w:szCs w:val="27"/>
        </w:rPr>
      </w:pPr>
      <w:r w:rsidRPr="000F64B8">
        <w:rPr>
          <w:spacing w:val="-4"/>
          <w:sz w:val="27"/>
          <w:szCs w:val="27"/>
          <w:lang w:val="pt-BR"/>
        </w:rPr>
        <w:t xml:space="preserve">Căn cứ </w:t>
      </w:r>
      <w:r w:rsidRPr="000F64B8">
        <w:rPr>
          <w:sz w:val="27"/>
          <w:szCs w:val="27"/>
        </w:rPr>
        <w:t>Luật Đầu tư công ngày 13 tháng 6 năm 2019;</w:t>
      </w:r>
    </w:p>
    <w:p w14:paraId="2FAC38FE" w14:textId="77777777" w:rsidR="00083A47" w:rsidRPr="000F64B8" w:rsidRDefault="00083A47" w:rsidP="00083A47">
      <w:pPr>
        <w:widowControl w:val="0"/>
        <w:tabs>
          <w:tab w:val="left" w:pos="851"/>
        </w:tabs>
        <w:spacing w:before="80" w:after="80" w:line="300" w:lineRule="exact"/>
        <w:ind w:left="567"/>
        <w:jc w:val="both"/>
        <w:rPr>
          <w:sz w:val="27"/>
          <w:szCs w:val="27"/>
        </w:rPr>
      </w:pPr>
      <w:r w:rsidRPr="000F64B8">
        <w:rPr>
          <w:spacing w:val="-4"/>
          <w:sz w:val="27"/>
          <w:szCs w:val="27"/>
          <w:lang w:val="pt-BR"/>
        </w:rPr>
        <w:t xml:space="preserve">Căn cứ </w:t>
      </w:r>
      <w:r w:rsidRPr="000F64B8">
        <w:rPr>
          <w:sz w:val="27"/>
          <w:szCs w:val="27"/>
        </w:rPr>
        <w:t>Luật Xây dựng ngày 18 tháng 6 năm 2014;</w:t>
      </w:r>
    </w:p>
    <w:p w14:paraId="7D133705" w14:textId="77777777" w:rsidR="00083A47" w:rsidRPr="000F64B8" w:rsidRDefault="00083A47" w:rsidP="00083A47">
      <w:pPr>
        <w:widowControl w:val="0"/>
        <w:tabs>
          <w:tab w:val="left" w:pos="851"/>
        </w:tabs>
        <w:spacing w:before="80" w:after="80" w:line="300" w:lineRule="exact"/>
        <w:ind w:left="567"/>
        <w:jc w:val="both"/>
        <w:rPr>
          <w:sz w:val="27"/>
          <w:szCs w:val="27"/>
        </w:rPr>
      </w:pPr>
      <w:r w:rsidRPr="000F64B8">
        <w:rPr>
          <w:spacing w:val="-4"/>
          <w:sz w:val="27"/>
          <w:szCs w:val="27"/>
          <w:lang w:val="pt-BR"/>
        </w:rPr>
        <w:t xml:space="preserve">Căn cứ </w:t>
      </w:r>
      <w:r w:rsidRPr="000F64B8">
        <w:rPr>
          <w:sz w:val="27"/>
          <w:szCs w:val="27"/>
        </w:rPr>
        <w:t>Luật Ngân sách nhà nước ngày 25 tháng 6 năm 2015;</w:t>
      </w:r>
    </w:p>
    <w:p w14:paraId="65B0A6F9" w14:textId="77777777" w:rsidR="00083A47" w:rsidRPr="000F64B8" w:rsidRDefault="00083A47" w:rsidP="00083A47">
      <w:pPr>
        <w:pStyle w:val="BodyTextIndent"/>
        <w:rPr>
          <w:sz w:val="27"/>
          <w:szCs w:val="27"/>
          <w:lang w:val="pt-BR"/>
        </w:rPr>
      </w:pPr>
      <w:r w:rsidRPr="000F64B8">
        <w:rPr>
          <w:sz w:val="27"/>
          <w:szCs w:val="27"/>
          <w:lang w:val="pt-BR"/>
        </w:rPr>
        <w:t>Xét Tờ trình số ...../TTr-UBND ngày ...../..../2020 của Ủy ban nhân dân tỉnh về việc đề nghị Hội đồng nhân dân tỉnh thông qua Nghị quyết về phê duyệt chủ trương đầu tư các dự án phát triển quỹ đất trên địa bàn tỉnh; sau khi nghe Báo cáo thẩm tra của Ban Kinh tế - Ngân sách; ý kiến thảo luận của các đại biểu Hội đồng nhân dân tỉnh tại kỳ họp,</w:t>
      </w:r>
    </w:p>
    <w:p w14:paraId="45028FE6" w14:textId="77777777" w:rsidR="00083A47" w:rsidRPr="000F64B8" w:rsidRDefault="00083A47" w:rsidP="00083A47">
      <w:pPr>
        <w:spacing w:before="240" w:after="240"/>
        <w:ind w:firstLine="567"/>
        <w:jc w:val="center"/>
        <w:rPr>
          <w:b/>
          <w:sz w:val="27"/>
          <w:szCs w:val="27"/>
          <w:lang w:val="pt-BR"/>
        </w:rPr>
      </w:pPr>
      <w:r w:rsidRPr="000F64B8">
        <w:rPr>
          <w:b/>
          <w:sz w:val="27"/>
          <w:szCs w:val="27"/>
          <w:lang w:val="pt-BR"/>
        </w:rPr>
        <w:t>QUYẾT NGHỊ:</w:t>
      </w:r>
    </w:p>
    <w:p w14:paraId="0E57448C" w14:textId="4253021D" w:rsidR="00083A47" w:rsidRPr="000F64B8" w:rsidRDefault="00083A47" w:rsidP="00083A47">
      <w:pPr>
        <w:numPr>
          <w:ilvl w:val="0"/>
          <w:numId w:val="4"/>
        </w:numPr>
        <w:spacing w:before="120" w:after="120"/>
        <w:jc w:val="both"/>
        <w:rPr>
          <w:sz w:val="27"/>
          <w:szCs w:val="27"/>
        </w:rPr>
      </w:pPr>
      <w:r w:rsidRPr="000F64B8">
        <w:rPr>
          <w:sz w:val="27"/>
          <w:szCs w:val="27"/>
        </w:rPr>
        <w:t>Phê duyệt chủ trương đầu tư</w:t>
      </w:r>
      <w:r>
        <w:rPr>
          <w:sz w:val="27"/>
          <w:szCs w:val="27"/>
        </w:rPr>
        <w:t xml:space="preserve"> dự án</w:t>
      </w:r>
      <w:r w:rsidRPr="000F64B8">
        <w:rPr>
          <w:sz w:val="27"/>
          <w:szCs w:val="27"/>
        </w:rPr>
        <w:t xml:space="preserve"> </w:t>
      </w:r>
      <w:r>
        <w:rPr>
          <w:sz w:val="27"/>
          <w:szCs w:val="27"/>
        </w:rPr>
        <w:t>Đường ven biển và cầu Nhật Lệ 3, tỉnh Quảng Bình</w:t>
      </w:r>
      <w:r w:rsidRPr="000F64B8">
        <w:rPr>
          <w:sz w:val="27"/>
          <w:szCs w:val="27"/>
        </w:rPr>
        <w:t xml:space="preserve">: </w:t>
      </w:r>
    </w:p>
    <w:p w14:paraId="24B9A32F" w14:textId="77777777" w:rsidR="00083A47" w:rsidRDefault="00083A47" w:rsidP="00083A47">
      <w:pPr>
        <w:numPr>
          <w:ilvl w:val="0"/>
          <w:numId w:val="7"/>
        </w:numPr>
        <w:tabs>
          <w:tab w:val="left" w:pos="851"/>
        </w:tabs>
        <w:spacing w:before="60" w:after="60" w:line="340" w:lineRule="exact"/>
        <w:jc w:val="both"/>
        <w:rPr>
          <w:sz w:val="28"/>
          <w:szCs w:val="28"/>
          <w:lang w:val="vi-VN"/>
        </w:rPr>
      </w:pPr>
      <w:r>
        <w:rPr>
          <w:sz w:val="27"/>
          <w:szCs w:val="27"/>
        </w:rPr>
        <w:t xml:space="preserve"> </w:t>
      </w:r>
      <w:r>
        <w:rPr>
          <w:sz w:val="28"/>
          <w:szCs w:val="28"/>
          <w:lang w:val="vi-VN"/>
        </w:rPr>
        <w:t xml:space="preserve">Tên dự án: </w:t>
      </w:r>
      <w:r>
        <w:rPr>
          <w:sz w:val="28"/>
          <w:szCs w:val="28"/>
          <w:lang w:val="nl-NL"/>
        </w:rPr>
        <w:t>Đường ven biển và cầu Nhật Lệ 3, tỉnh Quảng Bình</w:t>
      </w:r>
      <w:r>
        <w:rPr>
          <w:sz w:val="28"/>
          <w:szCs w:val="28"/>
          <w:lang w:val="vi-VN"/>
        </w:rPr>
        <w:t>.</w:t>
      </w:r>
    </w:p>
    <w:p w14:paraId="00B5FC13" w14:textId="77777777" w:rsidR="00083A47" w:rsidRDefault="00083A47" w:rsidP="00083A47">
      <w:pPr>
        <w:numPr>
          <w:ilvl w:val="0"/>
          <w:numId w:val="7"/>
        </w:numPr>
        <w:tabs>
          <w:tab w:val="left" w:pos="851"/>
        </w:tabs>
        <w:spacing w:before="60" w:after="60" w:line="340" w:lineRule="exact"/>
        <w:jc w:val="both"/>
        <w:rPr>
          <w:sz w:val="28"/>
          <w:szCs w:val="28"/>
          <w:lang w:val="vi-VN"/>
        </w:rPr>
      </w:pPr>
      <w:r>
        <w:rPr>
          <w:sz w:val="28"/>
          <w:szCs w:val="28"/>
        </w:rPr>
        <w:t>Dự án nhóm: A</w:t>
      </w:r>
      <w:r>
        <w:rPr>
          <w:sz w:val="28"/>
          <w:szCs w:val="28"/>
          <w:lang w:val="vi-VN"/>
        </w:rPr>
        <w:t>.</w:t>
      </w:r>
    </w:p>
    <w:p w14:paraId="60941FA5" w14:textId="77777777" w:rsidR="00083A47" w:rsidRDefault="00083A47" w:rsidP="00083A47">
      <w:pPr>
        <w:numPr>
          <w:ilvl w:val="0"/>
          <w:numId w:val="7"/>
        </w:numPr>
        <w:tabs>
          <w:tab w:val="left" w:pos="851"/>
        </w:tabs>
        <w:spacing w:before="60" w:after="60" w:line="340" w:lineRule="exact"/>
        <w:jc w:val="both"/>
        <w:rPr>
          <w:sz w:val="28"/>
          <w:szCs w:val="28"/>
          <w:lang w:val="vi-VN"/>
        </w:rPr>
      </w:pPr>
      <w:r>
        <w:rPr>
          <w:sz w:val="28"/>
          <w:szCs w:val="28"/>
          <w:lang w:val="vi-VN"/>
        </w:rPr>
        <w:t xml:space="preserve">Cấp quyết định chủ trương đầu tư dự án: </w:t>
      </w:r>
      <w:r>
        <w:rPr>
          <w:sz w:val="28"/>
          <w:szCs w:val="28"/>
        </w:rPr>
        <w:t>HĐ</w:t>
      </w:r>
      <w:r>
        <w:rPr>
          <w:sz w:val="28"/>
          <w:szCs w:val="28"/>
          <w:lang w:val="vi-VN"/>
        </w:rPr>
        <w:t>ND tỉnh Quảng Bình.</w:t>
      </w:r>
    </w:p>
    <w:p w14:paraId="2D8EE65E" w14:textId="77777777" w:rsidR="00083A47" w:rsidRDefault="00083A47" w:rsidP="00083A47">
      <w:pPr>
        <w:numPr>
          <w:ilvl w:val="0"/>
          <w:numId w:val="7"/>
        </w:numPr>
        <w:tabs>
          <w:tab w:val="left" w:pos="851"/>
        </w:tabs>
        <w:spacing w:before="60" w:after="60" w:line="340" w:lineRule="exact"/>
        <w:jc w:val="both"/>
        <w:rPr>
          <w:sz w:val="28"/>
          <w:szCs w:val="28"/>
          <w:lang w:val="vi-VN"/>
        </w:rPr>
      </w:pPr>
      <w:r>
        <w:rPr>
          <w:sz w:val="28"/>
          <w:szCs w:val="28"/>
          <w:lang w:val="vi-VN"/>
        </w:rPr>
        <w:t>Cấp quyết định đầu tư dự án: UBND tỉnh Quảng Bình.</w:t>
      </w:r>
    </w:p>
    <w:p w14:paraId="5E2878E4" w14:textId="77777777" w:rsidR="00083A47" w:rsidRDefault="00083A47" w:rsidP="00083A47">
      <w:pPr>
        <w:numPr>
          <w:ilvl w:val="0"/>
          <w:numId w:val="7"/>
        </w:numPr>
        <w:tabs>
          <w:tab w:val="left" w:pos="851"/>
        </w:tabs>
        <w:spacing w:before="60" w:after="60" w:line="340" w:lineRule="exact"/>
        <w:jc w:val="both"/>
        <w:rPr>
          <w:sz w:val="28"/>
          <w:szCs w:val="28"/>
          <w:lang w:val="vi-VN"/>
        </w:rPr>
      </w:pPr>
      <w:r>
        <w:rPr>
          <w:sz w:val="28"/>
          <w:szCs w:val="28"/>
          <w:lang w:val="vi-VN"/>
        </w:rPr>
        <w:t>Địa điểm thực hiện dự án:</w:t>
      </w:r>
      <w:r>
        <w:rPr>
          <w:sz w:val="28"/>
          <w:szCs w:val="28"/>
        </w:rPr>
        <w:t xml:space="preserve"> các huyện</w:t>
      </w:r>
      <w:r>
        <w:rPr>
          <w:sz w:val="28"/>
          <w:szCs w:val="28"/>
          <w:lang w:val="vi-VN"/>
        </w:rPr>
        <w:t xml:space="preserve"> </w:t>
      </w:r>
      <w:r w:rsidRPr="00CF4286">
        <w:rPr>
          <w:sz w:val="28"/>
          <w:szCs w:val="28"/>
          <w:lang w:val="vi-VN"/>
        </w:rPr>
        <w:t>Quảng Trạch; Bố Trạch; Quảng Ninh; Lệ Thủy; thị xã Ba Đồn và TP Đồng Hới;</w:t>
      </w:r>
    </w:p>
    <w:p w14:paraId="51B2AD60" w14:textId="77777777" w:rsidR="00083A47" w:rsidRPr="009F12B4" w:rsidRDefault="00083A47" w:rsidP="00083A47">
      <w:pPr>
        <w:numPr>
          <w:ilvl w:val="0"/>
          <w:numId w:val="7"/>
        </w:numPr>
        <w:tabs>
          <w:tab w:val="left" w:pos="851"/>
        </w:tabs>
        <w:spacing w:before="60" w:after="60" w:line="340" w:lineRule="exact"/>
        <w:jc w:val="both"/>
        <w:rPr>
          <w:sz w:val="28"/>
          <w:szCs w:val="28"/>
          <w:lang w:val="vi-VN"/>
        </w:rPr>
      </w:pPr>
      <w:r>
        <w:rPr>
          <w:sz w:val="28"/>
          <w:szCs w:val="28"/>
          <w:lang w:val="vi-VN"/>
        </w:rPr>
        <w:t xml:space="preserve">Mục tiêu đầu tư: </w:t>
      </w:r>
      <w:r w:rsidRPr="009F12B4">
        <w:rPr>
          <w:sz w:val="28"/>
          <w:szCs w:val="28"/>
          <w:lang w:val="vi-VN"/>
        </w:rPr>
        <w:t xml:space="preserve">Xây dựng hệ thống </w:t>
      </w:r>
      <w:r>
        <w:rPr>
          <w:sz w:val="28"/>
          <w:szCs w:val="28"/>
        </w:rPr>
        <w:t>giao thông</w:t>
      </w:r>
      <w:r w:rsidRPr="009F12B4">
        <w:rPr>
          <w:sz w:val="28"/>
          <w:szCs w:val="28"/>
          <w:lang w:val="vi-VN"/>
        </w:rPr>
        <w:t xml:space="preserve"> ven biển nhằm tạo sự liên kết thông suốt </w:t>
      </w:r>
      <w:r>
        <w:rPr>
          <w:sz w:val="28"/>
          <w:szCs w:val="28"/>
        </w:rPr>
        <w:t>giữa</w:t>
      </w:r>
      <w:r w:rsidRPr="009F12B4">
        <w:rPr>
          <w:sz w:val="28"/>
          <w:szCs w:val="28"/>
          <w:lang w:val="vi-VN"/>
        </w:rPr>
        <w:t xml:space="preserve"> các vùng trong tỉnh và </w:t>
      </w:r>
      <w:r>
        <w:rPr>
          <w:sz w:val="28"/>
          <w:szCs w:val="28"/>
        </w:rPr>
        <w:t>liên kết giữa các</w:t>
      </w:r>
      <w:r w:rsidRPr="009F12B4">
        <w:rPr>
          <w:sz w:val="28"/>
          <w:szCs w:val="28"/>
          <w:lang w:val="vi-VN"/>
        </w:rPr>
        <w:t xml:space="preserve"> tỉnh Bắc trung bộ; </w:t>
      </w:r>
      <w:r w:rsidRPr="008D7111">
        <w:rPr>
          <w:sz w:val="28"/>
          <w:szCs w:val="28"/>
          <w:lang w:val="vi-VN"/>
        </w:rPr>
        <w:t>khai thác, sử dụng có hiệu quả tài nguyên biển và vùng ven biển, phục vụ phát triển kinh tế - xã hội của địa phương</w:t>
      </w:r>
      <w:r>
        <w:rPr>
          <w:sz w:val="28"/>
          <w:szCs w:val="28"/>
        </w:rPr>
        <w:t>;</w:t>
      </w:r>
      <w:r w:rsidRPr="008D7111">
        <w:rPr>
          <w:sz w:val="28"/>
          <w:szCs w:val="28"/>
          <w:lang w:val="vi-VN"/>
        </w:rPr>
        <w:t xml:space="preserve"> </w:t>
      </w:r>
      <w:r w:rsidRPr="009F12B4">
        <w:rPr>
          <w:sz w:val="28"/>
          <w:szCs w:val="28"/>
          <w:lang w:val="vi-VN"/>
        </w:rPr>
        <w:t>thu hút đầu tư</w:t>
      </w:r>
      <w:r>
        <w:rPr>
          <w:sz w:val="28"/>
          <w:szCs w:val="28"/>
        </w:rPr>
        <w:t xml:space="preserve">; </w:t>
      </w:r>
      <w:r w:rsidRPr="008D7111">
        <w:rPr>
          <w:sz w:val="28"/>
          <w:szCs w:val="28"/>
          <w:lang w:val="vi-VN"/>
        </w:rPr>
        <w:t>tăng cường củng cố quốc phòng, an ninh</w:t>
      </w:r>
      <w:r>
        <w:rPr>
          <w:sz w:val="28"/>
          <w:szCs w:val="28"/>
        </w:rPr>
        <w:t>,</w:t>
      </w:r>
      <w:r w:rsidRPr="008D7111">
        <w:rPr>
          <w:sz w:val="28"/>
          <w:szCs w:val="28"/>
          <w:lang w:val="vi-VN"/>
        </w:rPr>
        <w:t xml:space="preserve"> bảo vệ vững chắc chủ quyền của đất nước</w:t>
      </w:r>
      <w:r>
        <w:rPr>
          <w:sz w:val="28"/>
          <w:szCs w:val="28"/>
        </w:rPr>
        <w:t xml:space="preserve">; </w:t>
      </w:r>
      <w:r w:rsidRPr="009F12B4">
        <w:rPr>
          <w:sz w:val="28"/>
          <w:szCs w:val="28"/>
          <w:lang w:val="vi-VN"/>
        </w:rPr>
        <w:t>phòng chống thiên tai, cứu hộ, cứu nạn</w:t>
      </w:r>
      <w:r>
        <w:rPr>
          <w:sz w:val="28"/>
          <w:szCs w:val="28"/>
        </w:rPr>
        <w:t>;</w:t>
      </w:r>
      <w:r w:rsidRPr="009F12B4">
        <w:rPr>
          <w:sz w:val="28"/>
          <w:szCs w:val="28"/>
          <w:lang w:val="vi-VN"/>
        </w:rPr>
        <w:t xml:space="preserve"> góp phần giải quyết ách tắc giao thông</w:t>
      </w:r>
      <w:r>
        <w:rPr>
          <w:sz w:val="28"/>
          <w:szCs w:val="28"/>
        </w:rPr>
        <w:t>.</w:t>
      </w:r>
      <w:r w:rsidRPr="009F12B4">
        <w:rPr>
          <w:sz w:val="28"/>
          <w:szCs w:val="28"/>
          <w:lang w:val="vi-VN"/>
        </w:rPr>
        <w:t xml:space="preserve"> </w:t>
      </w:r>
    </w:p>
    <w:p w14:paraId="4EB220F4" w14:textId="77777777" w:rsidR="00083A47" w:rsidRPr="00BA600F" w:rsidRDefault="00083A47" w:rsidP="00083A47">
      <w:pPr>
        <w:numPr>
          <w:ilvl w:val="0"/>
          <w:numId w:val="7"/>
        </w:numPr>
        <w:tabs>
          <w:tab w:val="left" w:pos="851"/>
        </w:tabs>
        <w:spacing w:before="60" w:after="60" w:line="340" w:lineRule="exact"/>
        <w:jc w:val="both"/>
        <w:rPr>
          <w:sz w:val="27"/>
          <w:szCs w:val="27"/>
          <w:lang w:val="pt-BR"/>
        </w:rPr>
      </w:pPr>
      <w:r>
        <w:rPr>
          <w:sz w:val="28"/>
          <w:szCs w:val="28"/>
          <w:lang w:val="vi-VN"/>
        </w:rPr>
        <w:t xml:space="preserve">Quy mô đầu tư: </w:t>
      </w:r>
      <w:r w:rsidRPr="00BA600F">
        <w:rPr>
          <w:sz w:val="27"/>
          <w:szCs w:val="27"/>
          <w:lang w:val="pt-BR"/>
        </w:rPr>
        <w:t>Dự án bao gồm 2 nội dung đầu tư chính là đường ven biển và cầu Nhật Lệ 3</w:t>
      </w:r>
      <w:r>
        <w:rPr>
          <w:sz w:val="27"/>
          <w:szCs w:val="27"/>
          <w:lang w:val="pt-BR"/>
        </w:rPr>
        <w:t xml:space="preserve">, được </w:t>
      </w:r>
      <w:r w:rsidRPr="00BA600F">
        <w:rPr>
          <w:sz w:val="27"/>
          <w:szCs w:val="27"/>
          <w:lang w:val="pt-BR"/>
        </w:rPr>
        <w:t>phân chia thành 2 dự án thành phần như sau:</w:t>
      </w:r>
    </w:p>
    <w:p w14:paraId="22A70BC1"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7.1. Dự án thành phần 1 - Đường ven biển:</w:t>
      </w:r>
    </w:p>
    <w:p w14:paraId="7D7AC027" w14:textId="77777777" w:rsidR="00083A47" w:rsidRDefault="00083A47" w:rsidP="00083A47">
      <w:pPr>
        <w:widowControl w:val="0"/>
        <w:spacing w:before="40" w:after="40"/>
        <w:ind w:firstLine="567"/>
        <w:jc w:val="both"/>
        <w:rPr>
          <w:sz w:val="27"/>
          <w:szCs w:val="27"/>
          <w:lang w:val="pt-BR"/>
        </w:rPr>
      </w:pPr>
      <w:r w:rsidRPr="00BA600F">
        <w:rPr>
          <w:sz w:val="27"/>
          <w:szCs w:val="27"/>
          <w:lang w:val="pt-BR"/>
        </w:rPr>
        <w:t xml:space="preserve">Trên cơ sở cập nhật lại </w:t>
      </w:r>
      <w:r>
        <w:rPr>
          <w:sz w:val="27"/>
          <w:szCs w:val="27"/>
          <w:lang w:val="pt-BR"/>
        </w:rPr>
        <w:t xml:space="preserve">nội dung </w:t>
      </w:r>
      <w:r w:rsidRPr="00BA600F">
        <w:rPr>
          <w:sz w:val="27"/>
          <w:szCs w:val="27"/>
          <w:lang w:val="pt-BR"/>
        </w:rPr>
        <w:t xml:space="preserve">dự án đã được UBND tỉnh Quảng Bình phê duyệt đầu tư tại Quyết định số 2794/QĐ-UBND ngày 27/10/2011, có điều chỉnh một </w:t>
      </w:r>
      <w:r w:rsidRPr="00BA600F">
        <w:rPr>
          <w:sz w:val="27"/>
          <w:szCs w:val="27"/>
          <w:lang w:val="pt-BR"/>
        </w:rPr>
        <w:lastRenderedPageBreak/>
        <w:t>số nội dung để phù hợp với thực tế hiện tại</w:t>
      </w:r>
      <w:r>
        <w:rPr>
          <w:sz w:val="27"/>
          <w:szCs w:val="27"/>
          <w:lang w:val="pt-BR"/>
        </w:rPr>
        <w:t>, cụ thể:</w:t>
      </w:r>
      <w:r w:rsidRPr="00BA600F">
        <w:rPr>
          <w:sz w:val="27"/>
          <w:szCs w:val="27"/>
          <w:lang w:val="pt-BR"/>
        </w:rPr>
        <w:t xml:space="preserve">  </w:t>
      </w:r>
    </w:p>
    <w:p w14:paraId="692A9E96"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Cấp đường: Tuyến được thiết kế theo tiêu chuẩn đường cấp III đồng bằng theo TCVN 4054-2005, </w:t>
      </w:r>
      <w:r w:rsidRPr="00BA600F">
        <w:rPr>
          <w:sz w:val="27"/>
          <w:szCs w:val="27"/>
          <w:lang w:val="nl-NL"/>
        </w:rPr>
        <w:t>vận tốc thiết kế V</w:t>
      </w:r>
      <w:r w:rsidRPr="00BA600F">
        <w:rPr>
          <w:sz w:val="27"/>
          <w:szCs w:val="27"/>
          <w:vertAlign w:val="subscript"/>
          <w:lang w:val="nl-NL"/>
        </w:rPr>
        <w:t>tk</w:t>
      </w:r>
      <w:r w:rsidRPr="00BA600F">
        <w:rPr>
          <w:sz w:val="27"/>
          <w:szCs w:val="27"/>
          <w:lang w:val="nl-NL"/>
        </w:rPr>
        <w:t>=80km/h</w:t>
      </w:r>
      <w:r w:rsidRPr="00BA600F">
        <w:rPr>
          <w:sz w:val="27"/>
          <w:szCs w:val="27"/>
          <w:lang w:val="pt-BR"/>
        </w:rPr>
        <w:t>.</w:t>
      </w:r>
    </w:p>
    <w:p w14:paraId="2312DB9A"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Phạm vi đầu tư: Tuyến gồm 03 đoạn với tổng chiều dài </w:t>
      </w:r>
      <w:r>
        <w:rPr>
          <w:sz w:val="27"/>
          <w:szCs w:val="27"/>
          <w:lang w:val="pt-BR"/>
        </w:rPr>
        <w:t>khoảng</w:t>
      </w:r>
      <w:r w:rsidRPr="00BA600F">
        <w:rPr>
          <w:sz w:val="27"/>
          <w:szCs w:val="27"/>
          <w:lang w:val="pt-BR"/>
        </w:rPr>
        <w:t xml:space="preserve"> 85km, cụ thể:</w:t>
      </w:r>
    </w:p>
    <w:p w14:paraId="257F6722"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Đoạn Nam Ròon - Quảng Phúc: </w:t>
      </w:r>
      <w:r>
        <w:rPr>
          <w:sz w:val="27"/>
          <w:szCs w:val="27"/>
          <w:lang w:val="pt-BR"/>
        </w:rPr>
        <w:t>Đ</w:t>
      </w:r>
      <w:r w:rsidRPr="00BA600F">
        <w:rPr>
          <w:sz w:val="27"/>
          <w:szCs w:val="27"/>
          <w:lang w:val="pt-BR"/>
        </w:rPr>
        <w:t>iểm đầu Km0+00 giao cắt với Quốc lộ 1 tại Km608+800 thuộc xã Quảng Hưng, huyện Quảng Trạch, điểm cuối Km21+883 giao cắt với Quốc lộ 1 tại Km625+118 ở phía Bắc cầu Gianh thuộc thị xã Ba Đồn.</w:t>
      </w:r>
    </w:p>
    <w:p w14:paraId="23A44212"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Đoạn Nam Cầu Lý Hòa - Quang Phú: </w:t>
      </w:r>
      <w:r>
        <w:rPr>
          <w:sz w:val="27"/>
          <w:szCs w:val="27"/>
          <w:lang w:val="pt-BR"/>
        </w:rPr>
        <w:t>Đ</w:t>
      </w:r>
      <w:r w:rsidRPr="00BA600F">
        <w:rPr>
          <w:sz w:val="27"/>
          <w:szCs w:val="27"/>
          <w:lang w:val="pt-BR"/>
        </w:rPr>
        <w:t>iểm đầu Km0+00 giao cắt với Quốc lộ 1 tại Km641+850 thuộc xã Đồng Trạch, huyện Bố Trạch, điểm cuối Km14+587 nối với đường Nhật Lệ - Quang Phú tại thành phố Đồng Hới.</w:t>
      </w:r>
    </w:p>
    <w:p w14:paraId="6F876149"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Đoạn Hà Trung - Mạch Nước: </w:t>
      </w:r>
      <w:r>
        <w:rPr>
          <w:sz w:val="27"/>
          <w:szCs w:val="27"/>
          <w:lang w:val="pt-BR"/>
        </w:rPr>
        <w:t>Đ</w:t>
      </w:r>
      <w:r w:rsidRPr="00BA600F">
        <w:rPr>
          <w:sz w:val="27"/>
          <w:szCs w:val="27"/>
          <w:lang w:val="pt-BR"/>
        </w:rPr>
        <w:t>iểm đầu Km0+00 nối với đường Võ Nguyên Giáp thuộc xã Bảo Ninh, thành phố Đồng Hới, điểm cuối Km47+781 nối với đường ven biển theo quy hoạch của tỉnh Quảng Trị.</w:t>
      </w:r>
    </w:p>
    <w:p w14:paraId="37AC28ED"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Quy mô mặt cắt ngang tuyến: Bề rộng nền đường Bn=12m; Bề rộng mặt đường xe cơ giới Bm=3,5x2=7m; Bề rộng lề gia cố Blgc=2x2=4m; Bề rộng lề đất Bl=0,5x2=1m. Những đoạn tuyến đi qua khu đô thị, khu dân cư có mặt cắt ngang </w:t>
      </w:r>
      <w:r>
        <w:rPr>
          <w:sz w:val="27"/>
          <w:szCs w:val="27"/>
          <w:lang w:val="pt-BR"/>
        </w:rPr>
        <w:t>phù hợp với</w:t>
      </w:r>
      <w:r w:rsidRPr="00BA600F">
        <w:rPr>
          <w:sz w:val="27"/>
          <w:szCs w:val="27"/>
          <w:lang w:val="pt-BR"/>
        </w:rPr>
        <w:t xml:space="preserve"> quy hoạch đô thị, quy hoạch khu dân cư được phê duyệt.</w:t>
      </w:r>
    </w:p>
    <w:p w14:paraId="62AAEC3B" w14:textId="77777777" w:rsidR="00083A47" w:rsidRPr="00BA600F" w:rsidRDefault="00083A47" w:rsidP="00083A47">
      <w:pPr>
        <w:widowControl w:val="0"/>
        <w:spacing w:before="40" w:after="40"/>
        <w:ind w:firstLine="567"/>
        <w:jc w:val="both"/>
        <w:rPr>
          <w:sz w:val="27"/>
          <w:szCs w:val="27"/>
          <w:lang w:val="pt-BR"/>
        </w:rPr>
      </w:pPr>
      <w:r w:rsidRPr="00BA600F">
        <w:rPr>
          <w:sz w:val="27"/>
          <w:szCs w:val="27"/>
          <w:lang w:val="pt-BR"/>
        </w:rPr>
        <w:t xml:space="preserve">- </w:t>
      </w:r>
      <w:r w:rsidRPr="00B73CB8">
        <w:rPr>
          <w:sz w:val="27"/>
          <w:szCs w:val="27"/>
          <w:lang w:val="pt-BR"/>
        </w:rPr>
        <w:t>Cầu trên tuyến: Toàn tuyến có 23 cầu (01 cầu lớn; 12 cầu trung và 10 cầu nhỏ).</w:t>
      </w:r>
    </w:p>
    <w:p w14:paraId="52356EFF" w14:textId="77777777" w:rsidR="00083A47" w:rsidRPr="00BA600F" w:rsidRDefault="00083A47" w:rsidP="00083A47">
      <w:pPr>
        <w:widowControl w:val="0"/>
        <w:spacing w:before="40" w:after="60"/>
        <w:ind w:firstLine="567"/>
        <w:jc w:val="both"/>
        <w:rPr>
          <w:sz w:val="27"/>
          <w:szCs w:val="27"/>
          <w:lang w:val="pt-BR"/>
        </w:rPr>
      </w:pPr>
      <w:r w:rsidRPr="00BA600F">
        <w:rPr>
          <w:sz w:val="27"/>
          <w:szCs w:val="27"/>
          <w:lang w:val="pt-BR"/>
        </w:rPr>
        <w:t>7.2. Dự án thành phần 2 - Cầu Nhật Lệ 3</w:t>
      </w:r>
      <w:r>
        <w:rPr>
          <w:sz w:val="27"/>
          <w:szCs w:val="27"/>
          <w:lang w:val="pt-BR"/>
        </w:rPr>
        <w:t xml:space="preserve"> và đường 2 đầu cầu</w:t>
      </w:r>
      <w:r w:rsidRPr="00BA600F">
        <w:rPr>
          <w:sz w:val="27"/>
          <w:szCs w:val="27"/>
          <w:lang w:val="pt-BR"/>
        </w:rPr>
        <w:t>:</w:t>
      </w:r>
    </w:p>
    <w:p w14:paraId="66F00520" w14:textId="77777777" w:rsidR="00083A47" w:rsidRDefault="00083A47" w:rsidP="00083A47">
      <w:pPr>
        <w:widowControl w:val="0"/>
        <w:spacing w:before="40" w:after="60"/>
        <w:ind w:firstLine="567"/>
        <w:jc w:val="both"/>
        <w:rPr>
          <w:sz w:val="27"/>
          <w:szCs w:val="27"/>
          <w:lang w:val="pt-BR"/>
        </w:rPr>
      </w:pPr>
      <w:r w:rsidRPr="00BA600F">
        <w:rPr>
          <w:sz w:val="27"/>
          <w:szCs w:val="27"/>
          <w:lang w:val="nl-NL"/>
        </w:rPr>
        <w:t>Cầu và đường hai đầu cầu có tổng chiều dài khoảng 3,75km. Trong đó đường đầu cầu phía Tây nối với Quốc lộ 1 tại địa phận xã Lương Ninh, huyện Quảng Ninh; phía Đông nối với đường ven biển tại địa phận xã Bảo Ninh, thành phố Đồng Hới</w:t>
      </w:r>
      <w:r>
        <w:rPr>
          <w:sz w:val="27"/>
          <w:szCs w:val="27"/>
          <w:lang w:val="nl-NL"/>
        </w:rPr>
        <w:t>.</w:t>
      </w:r>
      <w:r w:rsidRPr="00BA600F">
        <w:rPr>
          <w:sz w:val="27"/>
          <w:szCs w:val="27"/>
          <w:lang w:val="nl-NL"/>
        </w:rPr>
        <w:t xml:space="preserve"> </w:t>
      </w:r>
    </w:p>
    <w:p w14:paraId="21018A52" w14:textId="77777777" w:rsidR="00083A47" w:rsidRPr="00BA600F" w:rsidRDefault="00083A47" w:rsidP="00083A47">
      <w:pPr>
        <w:widowControl w:val="0"/>
        <w:spacing w:before="40" w:after="60"/>
        <w:ind w:firstLine="567"/>
        <w:jc w:val="both"/>
        <w:rPr>
          <w:sz w:val="27"/>
          <w:szCs w:val="27"/>
          <w:lang w:val="nl-NL"/>
        </w:rPr>
      </w:pPr>
      <w:r w:rsidRPr="00BA600F">
        <w:rPr>
          <w:sz w:val="27"/>
          <w:szCs w:val="27"/>
          <w:lang w:val="nl-NL"/>
        </w:rPr>
        <w:t>- Cầu có chiều dài khoảng Lc=750m; bề rộng cầu</w:t>
      </w:r>
      <w:r>
        <w:rPr>
          <w:sz w:val="27"/>
          <w:szCs w:val="27"/>
          <w:lang w:val="nl-NL"/>
        </w:rPr>
        <w:t xml:space="preserve"> khoảng</w:t>
      </w:r>
      <w:r w:rsidRPr="00BA600F">
        <w:rPr>
          <w:sz w:val="27"/>
          <w:szCs w:val="27"/>
          <w:lang w:val="nl-NL"/>
        </w:rPr>
        <w:t xml:space="preserve"> Bc=23,6m.</w:t>
      </w:r>
    </w:p>
    <w:p w14:paraId="532442A1" w14:textId="77777777" w:rsidR="00083A47" w:rsidRPr="00BA600F" w:rsidRDefault="00083A47" w:rsidP="00083A47">
      <w:pPr>
        <w:widowControl w:val="0"/>
        <w:spacing w:before="40" w:after="60"/>
        <w:ind w:firstLine="567"/>
        <w:jc w:val="both"/>
        <w:rPr>
          <w:sz w:val="27"/>
          <w:szCs w:val="27"/>
          <w:lang w:val="nl-NL"/>
        </w:rPr>
      </w:pPr>
      <w:r w:rsidRPr="00BA600F">
        <w:rPr>
          <w:sz w:val="27"/>
          <w:szCs w:val="27"/>
          <w:lang w:val="nl-NL"/>
        </w:rPr>
        <w:t>- Đường hai đầu cầu có chiều dài khoảng L=3km; mặt cắt ngang các đoạn theo quy hoạch đã được phê duyệt.</w:t>
      </w:r>
    </w:p>
    <w:p w14:paraId="311D0856" w14:textId="77777777" w:rsidR="00083A47" w:rsidRPr="00BA600F" w:rsidRDefault="00083A47" w:rsidP="00083A47">
      <w:pPr>
        <w:widowControl w:val="0"/>
        <w:spacing w:before="40" w:after="60"/>
        <w:ind w:firstLine="567"/>
        <w:jc w:val="both"/>
        <w:rPr>
          <w:sz w:val="27"/>
          <w:szCs w:val="27"/>
          <w:lang w:val="nl-NL"/>
        </w:rPr>
      </w:pPr>
      <w:r w:rsidRPr="00BA600F">
        <w:rPr>
          <w:sz w:val="27"/>
          <w:szCs w:val="27"/>
          <w:lang w:val="nl-NL"/>
        </w:rPr>
        <w:t>- Giải pháp thiết kế cầu: Sẽ được xác định sau khi lựa chọn được phương án kiến trúc cầu thông qua thi tuyển kiến trúc.</w:t>
      </w:r>
    </w:p>
    <w:p w14:paraId="41D589A8" w14:textId="77777777" w:rsidR="00083A47" w:rsidRDefault="00083A47" w:rsidP="00083A47">
      <w:pPr>
        <w:widowControl w:val="0"/>
        <w:spacing w:before="40" w:after="60"/>
        <w:ind w:firstLine="567"/>
        <w:jc w:val="both"/>
        <w:rPr>
          <w:sz w:val="27"/>
          <w:szCs w:val="27"/>
          <w:lang w:val="nl-NL"/>
        </w:rPr>
      </w:pPr>
      <w:r>
        <w:rPr>
          <w:sz w:val="27"/>
          <w:szCs w:val="27"/>
          <w:lang w:val="nl-NL"/>
        </w:rPr>
        <w:t>8</w:t>
      </w:r>
      <w:r w:rsidRPr="00BA600F">
        <w:rPr>
          <w:sz w:val="27"/>
          <w:szCs w:val="27"/>
          <w:lang w:val="nl-NL"/>
        </w:rPr>
        <w:t>. Dự kiến Tổng mức đầu tư dự án: 3.500 tỷ đồng</w:t>
      </w:r>
      <w:r>
        <w:rPr>
          <w:sz w:val="27"/>
          <w:szCs w:val="27"/>
          <w:lang w:val="nl-NL"/>
        </w:rPr>
        <w:t>, trong đó:</w:t>
      </w:r>
    </w:p>
    <w:p w14:paraId="380ED7A3" w14:textId="77777777" w:rsidR="00083A47" w:rsidRPr="002E2908" w:rsidRDefault="00083A47" w:rsidP="00083A47">
      <w:pPr>
        <w:widowControl w:val="0"/>
        <w:spacing w:before="40" w:after="60"/>
        <w:ind w:firstLine="567"/>
        <w:jc w:val="both"/>
        <w:rPr>
          <w:color w:val="C00000"/>
          <w:sz w:val="27"/>
          <w:szCs w:val="27"/>
          <w:lang w:val="nl-NL"/>
        </w:rPr>
      </w:pPr>
      <w:r w:rsidRPr="002E2908">
        <w:rPr>
          <w:color w:val="C00000"/>
          <w:sz w:val="27"/>
          <w:szCs w:val="27"/>
          <w:lang w:val="nl-NL"/>
        </w:rPr>
        <w:t>- Tổng mức đầu tư Dự án thành phần 1</w:t>
      </w:r>
      <w:r w:rsidRPr="002E2908">
        <w:rPr>
          <w:color w:val="C00000"/>
          <w:sz w:val="27"/>
          <w:szCs w:val="27"/>
          <w:lang w:val="pt-BR"/>
        </w:rPr>
        <w:t xml:space="preserve">: </w:t>
      </w:r>
      <w:r w:rsidRPr="002E2908">
        <w:rPr>
          <w:color w:val="C00000"/>
          <w:sz w:val="27"/>
          <w:szCs w:val="27"/>
          <w:lang w:val="nl-NL"/>
        </w:rPr>
        <w:t>2.</w:t>
      </w:r>
      <w:r>
        <w:rPr>
          <w:color w:val="C00000"/>
          <w:sz w:val="27"/>
          <w:szCs w:val="27"/>
          <w:lang w:val="nl-NL"/>
        </w:rPr>
        <w:t>20</w:t>
      </w:r>
      <w:r w:rsidRPr="002E2908">
        <w:rPr>
          <w:color w:val="C00000"/>
          <w:sz w:val="27"/>
          <w:szCs w:val="27"/>
          <w:lang w:val="nl-NL"/>
        </w:rPr>
        <w:t>0 tỷ đồng</w:t>
      </w:r>
    </w:p>
    <w:p w14:paraId="2C734762" w14:textId="77777777" w:rsidR="00083A47" w:rsidRPr="002E2908" w:rsidRDefault="00083A47" w:rsidP="00083A47">
      <w:pPr>
        <w:widowControl w:val="0"/>
        <w:spacing w:before="40" w:after="60"/>
        <w:ind w:firstLine="567"/>
        <w:jc w:val="both"/>
        <w:rPr>
          <w:color w:val="C00000"/>
          <w:sz w:val="27"/>
          <w:szCs w:val="27"/>
          <w:lang w:val="nl-NL"/>
        </w:rPr>
      </w:pPr>
      <w:r w:rsidRPr="002E2908">
        <w:rPr>
          <w:color w:val="C00000"/>
          <w:sz w:val="27"/>
          <w:szCs w:val="27"/>
          <w:lang w:val="nl-NL"/>
        </w:rPr>
        <w:t>- Tổng mức đầu tư Dự án thành phần 2</w:t>
      </w:r>
      <w:r w:rsidRPr="002E2908">
        <w:rPr>
          <w:color w:val="C00000"/>
          <w:sz w:val="27"/>
          <w:szCs w:val="27"/>
          <w:lang w:val="pt-BR"/>
        </w:rPr>
        <w:t xml:space="preserve">: </w:t>
      </w:r>
      <w:r w:rsidRPr="002E2908">
        <w:rPr>
          <w:color w:val="C00000"/>
          <w:sz w:val="27"/>
          <w:szCs w:val="27"/>
          <w:lang w:val="nl-NL"/>
        </w:rPr>
        <w:t>1.3</w:t>
      </w:r>
      <w:r>
        <w:rPr>
          <w:color w:val="C00000"/>
          <w:sz w:val="27"/>
          <w:szCs w:val="27"/>
          <w:lang w:val="nl-NL"/>
        </w:rPr>
        <w:t>0</w:t>
      </w:r>
      <w:r w:rsidRPr="002E2908">
        <w:rPr>
          <w:color w:val="C00000"/>
          <w:sz w:val="27"/>
          <w:szCs w:val="27"/>
          <w:lang w:val="nl-NL"/>
        </w:rPr>
        <w:t>0 tỷ đồng.</w:t>
      </w:r>
    </w:p>
    <w:p w14:paraId="5D8632CC" w14:textId="77777777" w:rsidR="00083A47" w:rsidRDefault="00083A47" w:rsidP="00083A47">
      <w:pPr>
        <w:widowControl w:val="0"/>
        <w:spacing w:before="40" w:after="60"/>
        <w:ind w:firstLine="539"/>
        <w:jc w:val="both"/>
        <w:rPr>
          <w:sz w:val="27"/>
          <w:szCs w:val="27"/>
          <w:lang w:val="nl-NL"/>
        </w:rPr>
      </w:pPr>
      <w:r>
        <w:rPr>
          <w:sz w:val="27"/>
          <w:szCs w:val="27"/>
          <w:lang w:val="nl-NL"/>
        </w:rPr>
        <w:t>9</w:t>
      </w:r>
      <w:r w:rsidRPr="00BA600F">
        <w:rPr>
          <w:sz w:val="27"/>
          <w:szCs w:val="27"/>
          <w:lang w:val="nl-NL"/>
        </w:rPr>
        <w:t xml:space="preserve">. </w:t>
      </w:r>
      <w:r w:rsidRPr="00083A47">
        <w:rPr>
          <w:sz w:val="27"/>
          <w:szCs w:val="27"/>
          <w:lang w:val="nl-NL"/>
        </w:rPr>
        <w:t>Cơ cấu nguồn vốn</w:t>
      </w:r>
      <w:r w:rsidRPr="00BA600F">
        <w:rPr>
          <w:sz w:val="27"/>
          <w:szCs w:val="27"/>
          <w:lang w:val="nl-NL"/>
        </w:rPr>
        <w:t>:</w:t>
      </w:r>
      <w:r>
        <w:rPr>
          <w:sz w:val="27"/>
          <w:szCs w:val="27"/>
          <w:lang w:val="nl-NL"/>
        </w:rPr>
        <w:t xml:space="preserve"> Ngân sách Trung ương và Ngân sách địa phương </w:t>
      </w:r>
      <w:r>
        <w:rPr>
          <w:sz w:val="27"/>
          <w:szCs w:val="27"/>
          <w:lang w:val="pt-BR"/>
        </w:rPr>
        <w:t>(Dự kiến n</w:t>
      </w:r>
      <w:r w:rsidRPr="00BA600F">
        <w:rPr>
          <w:sz w:val="27"/>
          <w:szCs w:val="27"/>
          <w:lang w:val="pt-BR"/>
        </w:rPr>
        <w:t xml:space="preserve">gân sách Trung ương hỗ trợ: </w:t>
      </w:r>
      <w:r w:rsidRPr="00BA600F">
        <w:rPr>
          <w:sz w:val="27"/>
          <w:szCs w:val="27"/>
          <w:lang w:val="nl-NL"/>
        </w:rPr>
        <w:t>3.150 tỷ đồng</w:t>
      </w:r>
      <w:r w:rsidRPr="00BA600F">
        <w:rPr>
          <w:sz w:val="27"/>
          <w:szCs w:val="27"/>
          <w:lang w:val="pt-BR"/>
        </w:rPr>
        <w:t>; Ngân sách địa phương và các nguồn vốn hợp pháp khác</w:t>
      </w:r>
      <w:r w:rsidRPr="00BA600F">
        <w:rPr>
          <w:sz w:val="27"/>
          <w:szCs w:val="27"/>
          <w:lang w:val="nl-NL"/>
        </w:rPr>
        <w:t>: 350 tỷ đồng</w:t>
      </w:r>
      <w:r>
        <w:rPr>
          <w:sz w:val="27"/>
          <w:szCs w:val="27"/>
          <w:lang w:val="nl-NL"/>
        </w:rPr>
        <w:t>)</w:t>
      </w:r>
      <w:r w:rsidRPr="00BA600F">
        <w:rPr>
          <w:sz w:val="27"/>
          <w:szCs w:val="27"/>
          <w:lang w:val="nl-NL"/>
        </w:rPr>
        <w:t>.</w:t>
      </w:r>
    </w:p>
    <w:p w14:paraId="00579ECB" w14:textId="77777777" w:rsidR="00083A47" w:rsidRDefault="00083A47" w:rsidP="00083A47">
      <w:pPr>
        <w:widowControl w:val="0"/>
        <w:spacing w:before="40" w:after="40"/>
        <w:ind w:firstLine="539"/>
        <w:jc w:val="both"/>
        <w:rPr>
          <w:sz w:val="27"/>
          <w:szCs w:val="27"/>
          <w:lang w:val="pt-BR"/>
        </w:rPr>
      </w:pPr>
      <w:r w:rsidRPr="00BA600F">
        <w:rPr>
          <w:sz w:val="27"/>
          <w:szCs w:val="27"/>
          <w:lang w:val="pt-BR"/>
        </w:rPr>
        <w:t>1</w:t>
      </w:r>
      <w:r>
        <w:rPr>
          <w:sz w:val="27"/>
          <w:szCs w:val="27"/>
          <w:lang w:val="pt-BR"/>
        </w:rPr>
        <w:t>0</w:t>
      </w:r>
      <w:r w:rsidRPr="00BA600F">
        <w:rPr>
          <w:sz w:val="27"/>
          <w:szCs w:val="27"/>
          <w:lang w:val="pt-BR"/>
        </w:rPr>
        <w:t xml:space="preserve">. Thời gian thực hiện dự án: Năm 2021 </w:t>
      </w:r>
      <w:r>
        <w:rPr>
          <w:sz w:val="27"/>
          <w:szCs w:val="27"/>
          <w:lang w:val="pt-BR"/>
        </w:rPr>
        <w:t>–</w:t>
      </w:r>
      <w:r w:rsidRPr="00BA600F">
        <w:rPr>
          <w:sz w:val="27"/>
          <w:szCs w:val="27"/>
          <w:lang w:val="pt-BR"/>
        </w:rPr>
        <w:t xml:space="preserve"> 2026</w:t>
      </w:r>
      <w:r>
        <w:rPr>
          <w:sz w:val="27"/>
          <w:szCs w:val="27"/>
          <w:lang w:val="pt-BR"/>
        </w:rPr>
        <w:t>, trong đó:</w:t>
      </w:r>
    </w:p>
    <w:p w14:paraId="3C738DB0" w14:textId="77777777" w:rsidR="00083A47" w:rsidRDefault="00083A47" w:rsidP="00083A47">
      <w:pPr>
        <w:widowControl w:val="0"/>
        <w:spacing w:before="40" w:after="40"/>
        <w:ind w:firstLine="539"/>
        <w:jc w:val="both"/>
        <w:rPr>
          <w:sz w:val="27"/>
          <w:szCs w:val="27"/>
          <w:lang w:val="pt-BR"/>
        </w:rPr>
      </w:pPr>
      <w:r>
        <w:rPr>
          <w:sz w:val="27"/>
          <w:szCs w:val="27"/>
          <w:lang w:val="pt-BR"/>
        </w:rPr>
        <w:t>- Thời gian thực hiện d</w:t>
      </w:r>
      <w:r w:rsidRPr="00BA600F">
        <w:rPr>
          <w:sz w:val="27"/>
          <w:szCs w:val="27"/>
          <w:lang w:val="pt-BR"/>
        </w:rPr>
        <w:t>ự án thành phần 1 - Đường ven biển</w:t>
      </w:r>
      <w:r>
        <w:rPr>
          <w:sz w:val="27"/>
          <w:szCs w:val="27"/>
          <w:lang w:val="pt-BR"/>
        </w:rPr>
        <w:t xml:space="preserve">: Năm </w:t>
      </w:r>
      <w:r w:rsidRPr="00BA600F">
        <w:rPr>
          <w:sz w:val="27"/>
          <w:szCs w:val="27"/>
          <w:lang w:val="pt-BR"/>
        </w:rPr>
        <w:t xml:space="preserve">2021 </w:t>
      </w:r>
      <w:r>
        <w:rPr>
          <w:sz w:val="27"/>
          <w:szCs w:val="27"/>
          <w:lang w:val="pt-BR"/>
        </w:rPr>
        <w:t>–</w:t>
      </w:r>
      <w:r w:rsidRPr="00BA600F">
        <w:rPr>
          <w:sz w:val="27"/>
          <w:szCs w:val="27"/>
          <w:lang w:val="pt-BR"/>
        </w:rPr>
        <w:t xml:space="preserve"> 2026</w:t>
      </w:r>
      <w:r>
        <w:rPr>
          <w:sz w:val="27"/>
          <w:szCs w:val="27"/>
          <w:lang w:val="pt-BR"/>
        </w:rPr>
        <w:t>;</w:t>
      </w:r>
    </w:p>
    <w:p w14:paraId="380F7EC4" w14:textId="77777777" w:rsidR="00083A47" w:rsidRDefault="00083A47" w:rsidP="00083A47">
      <w:pPr>
        <w:widowControl w:val="0"/>
        <w:spacing w:before="40" w:after="40"/>
        <w:ind w:firstLine="539"/>
        <w:jc w:val="both"/>
        <w:rPr>
          <w:sz w:val="27"/>
          <w:szCs w:val="27"/>
          <w:lang w:val="pt-BR"/>
        </w:rPr>
      </w:pPr>
      <w:r>
        <w:rPr>
          <w:sz w:val="27"/>
          <w:szCs w:val="27"/>
          <w:lang w:val="pt-BR"/>
        </w:rPr>
        <w:t>- Thời gian thực hiện d</w:t>
      </w:r>
      <w:r w:rsidRPr="00BA600F">
        <w:rPr>
          <w:sz w:val="27"/>
          <w:szCs w:val="27"/>
          <w:lang w:val="pt-BR"/>
        </w:rPr>
        <w:t>ự án thành phần 2 - Cầu Nhật Lệ 3</w:t>
      </w:r>
      <w:r w:rsidRPr="00773664">
        <w:rPr>
          <w:sz w:val="27"/>
          <w:szCs w:val="27"/>
          <w:lang w:val="pt-BR"/>
        </w:rPr>
        <w:t xml:space="preserve"> </w:t>
      </w:r>
      <w:r>
        <w:rPr>
          <w:sz w:val="27"/>
          <w:szCs w:val="27"/>
          <w:lang w:val="pt-BR"/>
        </w:rPr>
        <w:t xml:space="preserve">và đường 2 đầu cầu: </w:t>
      </w:r>
      <w:r w:rsidRPr="00BA600F">
        <w:rPr>
          <w:sz w:val="27"/>
          <w:szCs w:val="27"/>
          <w:lang w:val="pt-BR"/>
        </w:rPr>
        <w:t xml:space="preserve">Năm 2022 </w:t>
      </w:r>
      <w:r>
        <w:rPr>
          <w:sz w:val="27"/>
          <w:szCs w:val="27"/>
          <w:lang w:val="pt-BR"/>
        </w:rPr>
        <w:t>–</w:t>
      </w:r>
      <w:r w:rsidRPr="00BA600F">
        <w:rPr>
          <w:sz w:val="27"/>
          <w:szCs w:val="27"/>
          <w:lang w:val="pt-BR"/>
        </w:rPr>
        <w:t xml:space="preserve"> 2026</w:t>
      </w:r>
      <w:r>
        <w:rPr>
          <w:sz w:val="27"/>
          <w:szCs w:val="27"/>
          <w:lang w:val="pt-BR"/>
        </w:rPr>
        <w:t>.</w:t>
      </w:r>
    </w:p>
    <w:p w14:paraId="336E9017" w14:textId="77777777" w:rsidR="00083A47" w:rsidRPr="000F64B8" w:rsidRDefault="00083A47" w:rsidP="00083A47">
      <w:pPr>
        <w:numPr>
          <w:ilvl w:val="0"/>
          <w:numId w:val="4"/>
        </w:numPr>
        <w:spacing w:before="120" w:after="120"/>
        <w:jc w:val="both"/>
        <w:rPr>
          <w:sz w:val="27"/>
          <w:szCs w:val="27"/>
        </w:rPr>
      </w:pPr>
      <w:r w:rsidRPr="000F64B8">
        <w:rPr>
          <w:sz w:val="27"/>
          <w:szCs w:val="27"/>
        </w:rPr>
        <w:t>Hội đồng nhân dân tỉnh giao Ủy ban nhân dân tỉnh chịu trách nhiệm tổ chức và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14:paraId="339A8DBC" w14:textId="77777777" w:rsidR="00083A47" w:rsidRPr="000F64B8" w:rsidRDefault="00083A47" w:rsidP="00083A47">
      <w:pPr>
        <w:numPr>
          <w:ilvl w:val="0"/>
          <w:numId w:val="4"/>
        </w:numPr>
        <w:spacing w:before="120" w:after="120"/>
        <w:jc w:val="both"/>
        <w:rPr>
          <w:sz w:val="27"/>
          <w:szCs w:val="27"/>
        </w:rPr>
      </w:pPr>
      <w:r w:rsidRPr="000F64B8">
        <w:rPr>
          <w:sz w:val="27"/>
          <w:szCs w:val="27"/>
        </w:rPr>
        <w:lastRenderedPageBreak/>
        <w:t>Nghị quyết này đã được Hội đồng nhân dân tỉnh Quảng Bình khóa XVII, Kỳ họp thứ … thông qua ngày ... tháng ... năm 2020, có hiệu lực kể từ ngày ký.</w:t>
      </w:r>
    </w:p>
    <w:tbl>
      <w:tblPr>
        <w:tblW w:w="5007" w:type="pct"/>
        <w:tblLook w:val="01E0" w:firstRow="1" w:lastRow="1" w:firstColumn="1" w:lastColumn="1" w:noHBand="0" w:noVBand="0"/>
      </w:tblPr>
      <w:tblGrid>
        <w:gridCol w:w="5791"/>
        <w:gridCol w:w="3294"/>
      </w:tblGrid>
      <w:tr w:rsidR="00083A47" w:rsidRPr="000F64B8" w14:paraId="7B9B2436" w14:textId="77777777" w:rsidTr="00E6624B">
        <w:tc>
          <w:tcPr>
            <w:tcW w:w="5790" w:type="dxa"/>
          </w:tcPr>
          <w:p w14:paraId="4B3C34CC" w14:textId="77777777" w:rsidR="00083A47" w:rsidRPr="000F64B8" w:rsidRDefault="00083A47" w:rsidP="00E6624B">
            <w:pPr>
              <w:jc w:val="both"/>
              <w:rPr>
                <w:i/>
                <w:iCs/>
                <w:lang w:val="pt-BR"/>
              </w:rPr>
            </w:pPr>
            <w:r w:rsidRPr="000F64B8">
              <w:rPr>
                <w:spacing w:val="-2"/>
                <w:lang w:val="pt-BR"/>
              </w:rPr>
              <w:br w:type="page"/>
            </w:r>
            <w:r w:rsidRPr="000F64B8">
              <w:rPr>
                <w:b/>
                <w:bCs/>
                <w:i/>
                <w:iCs/>
                <w:lang w:val="pt-BR"/>
              </w:rPr>
              <w:t>Nơi nhận:</w:t>
            </w:r>
          </w:p>
          <w:p w14:paraId="7516D659" w14:textId="77777777" w:rsidR="00083A47" w:rsidRPr="000F64B8" w:rsidRDefault="00083A47" w:rsidP="00083A47">
            <w:pPr>
              <w:numPr>
                <w:ilvl w:val="0"/>
                <w:numId w:val="5"/>
              </w:numPr>
              <w:jc w:val="both"/>
              <w:rPr>
                <w:sz w:val="22"/>
                <w:szCs w:val="22"/>
                <w:lang w:val="pt-BR"/>
              </w:rPr>
            </w:pPr>
            <w:r w:rsidRPr="000F64B8">
              <w:rPr>
                <w:sz w:val="22"/>
                <w:szCs w:val="22"/>
                <w:lang w:val="pt-BR"/>
              </w:rPr>
              <w:t>Bộ Kế hoạch và đầu tư; Bộ Tài chính;</w:t>
            </w:r>
          </w:p>
          <w:p w14:paraId="082A0B52" w14:textId="77777777" w:rsidR="00083A47" w:rsidRPr="000F64B8" w:rsidRDefault="00083A47" w:rsidP="00083A47">
            <w:pPr>
              <w:numPr>
                <w:ilvl w:val="0"/>
                <w:numId w:val="5"/>
              </w:numPr>
              <w:jc w:val="both"/>
              <w:rPr>
                <w:sz w:val="22"/>
                <w:szCs w:val="22"/>
              </w:rPr>
            </w:pPr>
            <w:r w:rsidRPr="000F64B8">
              <w:rPr>
                <w:sz w:val="22"/>
                <w:szCs w:val="22"/>
              </w:rPr>
              <w:t>Ban Thường vụ Tỉnh uỷ;</w:t>
            </w:r>
          </w:p>
          <w:p w14:paraId="50010D59" w14:textId="77777777" w:rsidR="00083A47" w:rsidRPr="000F64B8" w:rsidRDefault="00083A47" w:rsidP="00083A47">
            <w:pPr>
              <w:numPr>
                <w:ilvl w:val="0"/>
                <w:numId w:val="5"/>
              </w:numPr>
              <w:jc w:val="both"/>
              <w:rPr>
                <w:sz w:val="22"/>
                <w:szCs w:val="22"/>
              </w:rPr>
            </w:pPr>
            <w:r w:rsidRPr="000F64B8">
              <w:rPr>
                <w:sz w:val="22"/>
                <w:szCs w:val="22"/>
              </w:rPr>
              <w:t>Thường trực HĐND, UBND, UBMTTQVN tỉnh;</w:t>
            </w:r>
          </w:p>
          <w:p w14:paraId="5369F0E3" w14:textId="77777777" w:rsidR="00083A47" w:rsidRPr="000F64B8" w:rsidRDefault="00083A47" w:rsidP="00083A47">
            <w:pPr>
              <w:numPr>
                <w:ilvl w:val="0"/>
                <w:numId w:val="5"/>
              </w:numPr>
              <w:jc w:val="both"/>
              <w:rPr>
                <w:sz w:val="22"/>
                <w:szCs w:val="22"/>
              </w:rPr>
            </w:pPr>
            <w:r w:rsidRPr="000F64B8">
              <w:rPr>
                <w:sz w:val="22"/>
                <w:szCs w:val="22"/>
              </w:rPr>
              <w:t>Đoàn Đại biểu Quốc hội tỉnh;</w:t>
            </w:r>
          </w:p>
          <w:p w14:paraId="224B2156" w14:textId="77777777" w:rsidR="00083A47" w:rsidRPr="000F64B8" w:rsidRDefault="00083A47" w:rsidP="00083A47">
            <w:pPr>
              <w:numPr>
                <w:ilvl w:val="0"/>
                <w:numId w:val="5"/>
              </w:numPr>
              <w:jc w:val="both"/>
              <w:rPr>
                <w:sz w:val="22"/>
                <w:szCs w:val="22"/>
              </w:rPr>
            </w:pPr>
            <w:r w:rsidRPr="000F64B8">
              <w:rPr>
                <w:sz w:val="22"/>
                <w:szCs w:val="22"/>
              </w:rPr>
              <w:t>Các Ban và các đại biểu HĐND tỉnh;</w:t>
            </w:r>
          </w:p>
          <w:p w14:paraId="374AB729" w14:textId="77777777" w:rsidR="00083A47" w:rsidRPr="000F64B8" w:rsidRDefault="00083A47" w:rsidP="00083A47">
            <w:pPr>
              <w:numPr>
                <w:ilvl w:val="0"/>
                <w:numId w:val="5"/>
              </w:numPr>
              <w:jc w:val="both"/>
              <w:rPr>
                <w:sz w:val="22"/>
                <w:szCs w:val="22"/>
              </w:rPr>
            </w:pPr>
            <w:r w:rsidRPr="000F64B8">
              <w:rPr>
                <w:sz w:val="22"/>
                <w:szCs w:val="22"/>
              </w:rPr>
              <w:t>Các sở, ban, ngành, đoàn thể cấp tỉnh;</w:t>
            </w:r>
          </w:p>
          <w:p w14:paraId="48616E58" w14:textId="77777777" w:rsidR="00083A47" w:rsidRPr="000F64B8" w:rsidRDefault="00083A47" w:rsidP="00083A47">
            <w:pPr>
              <w:numPr>
                <w:ilvl w:val="0"/>
                <w:numId w:val="5"/>
              </w:numPr>
              <w:jc w:val="both"/>
              <w:rPr>
                <w:sz w:val="22"/>
                <w:szCs w:val="22"/>
              </w:rPr>
            </w:pPr>
            <w:r w:rsidRPr="000F64B8">
              <w:rPr>
                <w:sz w:val="22"/>
                <w:szCs w:val="22"/>
              </w:rPr>
              <w:t>Thường trực HĐND, UBND các huyện, thành phố, thị xã;</w:t>
            </w:r>
          </w:p>
          <w:p w14:paraId="5CD306A0" w14:textId="77777777" w:rsidR="00083A47" w:rsidRPr="000F64B8" w:rsidRDefault="00083A47" w:rsidP="00083A47">
            <w:pPr>
              <w:numPr>
                <w:ilvl w:val="0"/>
                <w:numId w:val="5"/>
              </w:numPr>
              <w:jc w:val="both"/>
              <w:rPr>
                <w:sz w:val="22"/>
                <w:szCs w:val="22"/>
              </w:rPr>
            </w:pPr>
            <w:r w:rsidRPr="000F64B8">
              <w:rPr>
                <w:sz w:val="22"/>
                <w:szCs w:val="22"/>
              </w:rPr>
              <w:t>Báo Quảng Bình; Đài PT-TH QB; Trung tâm TH-CB tỉnh;</w:t>
            </w:r>
          </w:p>
          <w:p w14:paraId="26B20E1B" w14:textId="77777777" w:rsidR="00083A47" w:rsidRPr="000F64B8" w:rsidRDefault="00083A47" w:rsidP="00083A47">
            <w:pPr>
              <w:numPr>
                <w:ilvl w:val="0"/>
                <w:numId w:val="5"/>
              </w:numPr>
              <w:jc w:val="both"/>
            </w:pPr>
            <w:r w:rsidRPr="000F64B8">
              <w:rPr>
                <w:sz w:val="22"/>
                <w:szCs w:val="22"/>
              </w:rPr>
              <w:t>Lưu: VP HĐND tỉnh.</w:t>
            </w:r>
          </w:p>
        </w:tc>
        <w:tc>
          <w:tcPr>
            <w:tcW w:w="3293" w:type="dxa"/>
          </w:tcPr>
          <w:p w14:paraId="17D3DD74" w14:textId="77777777" w:rsidR="00083A47" w:rsidRPr="000F64B8" w:rsidRDefault="00083A47" w:rsidP="00E6624B">
            <w:pPr>
              <w:jc w:val="center"/>
              <w:rPr>
                <w:sz w:val="28"/>
                <w:szCs w:val="28"/>
              </w:rPr>
            </w:pPr>
            <w:r w:rsidRPr="000F64B8">
              <w:rPr>
                <w:b/>
                <w:bCs/>
                <w:sz w:val="28"/>
                <w:szCs w:val="28"/>
              </w:rPr>
              <w:t>CHỦ TỊCH</w:t>
            </w:r>
          </w:p>
          <w:p w14:paraId="35E37519" w14:textId="77777777" w:rsidR="00083A47" w:rsidRPr="000F64B8" w:rsidRDefault="00083A47" w:rsidP="00E6624B">
            <w:pPr>
              <w:jc w:val="center"/>
              <w:rPr>
                <w:sz w:val="28"/>
                <w:szCs w:val="28"/>
              </w:rPr>
            </w:pPr>
          </w:p>
          <w:p w14:paraId="720FFE45" w14:textId="77777777" w:rsidR="00083A47" w:rsidRPr="000F64B8" w:rsidRDefault="00083A47" w:rsidP="00E6624B">
            <w:pPr>
              <w:jc w:val="center"/>
              <w:rPr>
                <w:sz w:val="28"/>
                <w:szCs w:val="28"/>
              </w:rPr>
            </w:pPr>
          </w:p>
          <w:p w14:paraId="6A9A9420" w14:textId="77777777" w:rsidR="00083A47" w:rsidRPr="000F64B8" w:rsidRDefault="00083A47" w:rsidP="00E6624B">
            <w:pPr>
              <w:jc w:val="center"/>
              <w:rPr>
                <w:sz w:val="28"/>
                <w:szCs w:val="28"/>
              </w:rPr>
            </w:pPr>
          </w:p>
          <w:p w14:paraId="47318197" w14:textId="77777777" w:rsidR="00083A47" w:rsidRPr="000F64B8" w:rsidRDefault="00083A47" w:rsidP="00E6624B">
            <w:pPr>
              <w:jc w:val="center"/>
              <w:rPr>
                <w:sz w:val="28"/>
                <w:szCs w:val="28"/>
              </w:rPr>
            </w:pPr>
          </w:p>
          <w:p w14:paraId="51456242" w14:textId="77777777" w:rsidR="00083A47" w:rsidRPr="000F64B8" w:rsidRDefault="00083A47" w:rsidP="00E6624B">
            <w:pPr>
              <w:jc w:val="center"/>
              <w:rPr>
                <w:sz w:val="28"/>
                <w:szCs w:val="28"/>
              </w:rPr>
            </w:pPr>
          </w:p>
          <w:p w14:paraId="6DD76719" w14:textId="71ABBF6E" w:rsidR="00083A47" w:rsidRPr="000F64B8" w:rsidRDefault="00273DD9" w:rsidP="00E6624B">
            <w:pPr>
              <w:jc w:val="center"/>
            </w:pPr>
            <w:r>
              <w:rPr>
                <w:b/>
                <w:bCs/>
                <w:sz w:val="28"/>
                <w:szCs w:val="28"/>
              </w:rPr>
              <w:t xml:space="preserve"> </w:t>
            </w:r>
          </w:p>
        </w:tc>
      </w:tr>
    </w:tbl>
    <w:p w14:paraId="7CDBFE67" w14:textId="77777777" w:rsidR="0035288B" w:rsidRDefault="0035288B"/>
    <w:sectPr w:rsidR="0035288B" w:rsidSect="00202C9F">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8771E" w14:textId="77777777" w:rsidR="00E22E54" w:rsidRDefault="00E22E54">
      <w:r>
        <w:separator/>
      </w:r>
    </w:p>
  </w:endnote>
  <w:endnote w:type="continuationSeparator" w:id="0">
    <w:p w14:paraId="53002E1A" w14:textId="77777777" w:rsidR="00E22E54" w:rsidRDefault="00E2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715885"/>
      <w:docPartObj>
        <w:docPartGallery w:val="Page Numbers (Bottom of Page)"/>
        <w:docPartUnique/>
      </w:docPartObj>
    </w:sdtPr>
    <w:sdtEndPr>
      <w:rPr>
        <w:noProof/>
      </w:rPr>
    </w:sdtEndPr>
    <w:sdtContent>
      <w:p w14:paraId="5DEB2FF1" w14:textId="77777777" w:rsidR="00A05E4F" w:rsidRDefault="00273DD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29B201F" w14:textId="77777777" w:rsidR="00A05E4F" w:rsidRDefault="00E2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3F80" w14:textId="77777777" w:rsidR="00E22E54" w:rsidRDefault="00E22E54">
      <w:r>
        <w:separator/>
      </w:r>
    </w:p>
  </w:footnote>
  <w:footnote w:type="continuationSeparator" w:id="0">
    <w:p w14:paraId="30FCDAD0" w14:textId="77777777" w:rsidR="00E22E54" w:rsidRDefault="00E22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 w15:restartNumberingAfterBreak="0">
    <w:nsid w:val="355532AC"/>
    <w:multiLevelType w:val="hybridMultilevel"/>
    <w:tmpl w:val="8C9E214A"/>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 w15:restartNumberingAfterBreak="0">
    <w:nsid w:val="3F6F5594"/>
    <w:multiLevelType w:val="hybridMultilevel"/>
    <w:tmpl w:val="8C9E214A"/>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3"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C977A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5" w15:restartNumberingAfterBreak="0">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2D7AB2"/>
    <w:multiLevelType w:val="multilevel"/>
    <w:tmpl w:val="3E3852D2"/>
    <w:lvl w:ilvl="0">
      <w:start w:val="1"/>
      <w:numFmt w:val="upperRoman"/>
      <w:lvlText w:val="%1."/>
      <w:lvlJc w:val="righ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47"/>
    <w:rsid w:val="00083A47"/>
    <w:rsid w:val="00202C9F"/>
    <w:rsid w:val="00273DD9"/>
    <w:rsid w:val="003247BE"/>
    <w:rsid w:val="0035288B"/>
    <w:rsid w:val="00993BA8"/>
    <w:rsid w:val="00E2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6471"/>
  <w15:chartTrackingRefBased/>
  <w15:docId w15:val="{E04AFB33-AF11-4F49-9133-52775FC2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A4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47"/>
    <w:pPr>
      <w:autoSpaceDE w:val="0"/>
      <w:autoSpaceDN w:val="0"/>
      <w:ind w:left="720"/>
      <w:contextualSpacing/>
    </w:pPr>
    <w:rPr>
      <w:sz w:val="20"/>
      <w:szCs w:val="20"/>
    </w:rPr>
  </w:style>
  <w:style w:type="paragraph" w:styleId="Footer">
    <w:name w:val="footer"/>
    <w:basedOn w:val="Normal"/>
    <w:link w:val="FooterChar"/>
    <w:uiPriority w:val="99"/>
    <w:unhideWhenUsed/>
    <w:rsid w:val="00083A47"/>
    <w:pPr>
      <w:tabs>
        <w:tab w:val="center" w:pos="4513"/>
        <w:tab w:val="right" w:pos="9026"/>
      </w:tabs>
    </w:pPr>
  </w:style>
  <w:style w:type="character" w:customStyle="1" w:styleId="FooterChar">
    <w:name w:val="Footer Char"/>
    <w:basedOn w:val="DefaultParagraphFont"/>
    <w:link w:val="Footer"/>
    <w:uiPriority w:val="99"/>
    <w:rsid w:val="00083A47"/>
    <w:rPr>
      <w:rFonts w:eastAsia="Times New Roman" w:cs="Times New Roman"/>
      <w:sz w:val="24"/>
      <w:szCs w:val="24"/>
    </w:rPr>
  </w:style>
  <w:style w:type="character" w:customStyle="1" w:styleId="BodyTextIndentChar">
    <w:name w:val="Body Text Indent Char"/>
    <w:link w:val="BodyTextIndent"/>
    <w:locked/>
    <w:rsid w:val="00083A47"/>
    <w:rPr>
      <w:szCs w:val="28"/>
    </w:rPr>
  </w:style>
  <w:style w:type="paragraph" w:styleId="BodyTextIndent">
    <w:name w:val="Body Text Indent"/>
    <w:basedOn w:val="Normal"/>
    <w:link w:val="BodyTextIndentChar"/>
    <w:rsid w:val="00083A47"/>
    <w:pPr>
      <w:ind w:firstLine="567"/>
      <w:jc w:val="both"/>
    </w:pPr>
    <w:rPr>
      <w:rFonts w:eastAsiaTheme="minorHAnsi" w:cstheme="minorBidi"/>
      <w:sz w:val="28"/>
      <w:szCs w:val="28"/>
    </w:rPr>
  </w:style>
  <w:style w:type="character" w:customStyle="1" w:styleId="BodyTextIndentChar1">
    <w:name w:val="Body Text Indent Char1"/>
    <w:basedOn w:val="DefaultParagraphFont"/>
    <w:uiPriority w:val="99"/>
    <w:semiHidden/>
    <w:rsid w:val="00083A47"/>
    <w:rPr>
      <w:rFonts w:eastAsia="Times New Roman" w:cs="Times New Roman"/>
      <w:sz w:val="24"/>
      <w:szCs w:val="24"/>
    </w:rPr>
  </w:style>
  <w:style w:type="paragraph" w:styleId="BalloonText">
    <w:name w:val="Balloon Text"/>
    <w:basedOn w:val="Normal"/>
    <w:link w:val="BalloonTextChar"/>
    <w:uiPriority w:val="99"/>
    <w:semiHidden/>
    <w:unhideWhenUsed/>
    <w:rsid w:val="00324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7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Le Tung</dc:creator>
  <cp:keywords/>
  <dc:description/>
  <cp:lastModifiedBy>Lam Le Tung</cp:lastModifiedBy>
  <cp:revision>3</cp:revision>
  <cp:lastPrinted>2020-11-29T10:24:00Z</cp:lastPrinted>
  <dcterms:created xsi:type="dcterms:W3CDTF">2020-11-20T09:43:00Z</dcterms:created>
  <dcterms:modified xsi:type="dcterms:W3CDTF">2020-11-29T10:24:00Z</dcterms:modified>
</cp:coreProperties>
</file>